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8B886" w14:textId="56F13CC0" w:rsidR="003D030D" w:rsidRDefault="00AE1235" w:rsidP="004370A3">
      <w:pPr>
        <w:pStyle w:val="Heading1"/>
        <w:spacing w:before="0"/>
        <w:rPr>
          <w:bCs w:val="0"/>
          <w:color w:val="000000" w:themeColor="text1"/>
          <w:sz w:val="20"/>
          <w:szCs w:val="20"/>
        </w:rPr>
      </w:pPr>
      <w:r w:rsidRPr="00B512AC">
        <w:rPr>
          <w:rStyle w:val="Heading2Char"/>
          <w:noProof/>
          <w:sz w:val="64"/>
          <w:szCs w:val="64"/>
          <w:lang w:eastAsia="en-AU"/>
        </w:rPr>
        <w:drawing>
          <wp:anchor distT="0" distB="0" distL="114300" distR="114300" simplePos="0" relativeHeight="251658242" behindDoc="0" locked="0" layoutInCell="1" allowOverlap="1" wp14:anchorId="7963410D" wp14:editId="117E56E7">
            <wp:simplePos x="0" y="0"/>
            <wp:positionH relativeFrom="margin">
              <wp:align>right</wp:align>
            </wp:positionH>
            <wp:positionV relativeFrom="page">
              <wp:posOffset>610845</wp:posOffset>
            </wp:positionV>
            <wp:extent cx="1476375" cy="154976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2AC">
        <w:rPr>
          <w:rStyle w:val="Heading2Char"/>
          <w:noProof/>
          <w:sz w:val="64"/>
          <w:szCs w:val="64"/>
          <w:lang w:eastAsia="en-AU"/>
        </w:rPr>
        <w:drawing>
          <wp:anchor distT="0" distB="0" distL="114300" distR="114300" simplePos="0" relativeHeight="251658241" behindDoc="0" locked="0" layoutInCell="1" allowOverlap="1" wp14:anchorId="2F803855" wp14:editId="5A76DCE1">
            <wp:simplePos x="0" y="0"/>
            <wp:positionH relativeFrom="margin">
              <wp:posOffset>-129985</wp:posOffset>
            </wp:positionH>
            <wp:positionV relativeFrom="paragraph">
              <wp:posOffset>-939825</wp:posOffset>
            </wp:positionV>
            <wp:extent cx="2857500" cy="823595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2AC">
        <w:rPr>
          <w:rStyle w:val="Heading2Char"/>
          <w:noProof/>
          <w:sz w:val="64"/>
          <w:szCs w:val="64"/>
          <w:lang w:eastAsia="en-AU"/>
        </w:rPr>
        <w:drawing>
          <wp:anchor distT="0" distB="0" distL="114300" distR="114300" simplePos="0" relativeHeight="251658240" behindDoc="0" locked="0" layoutInCell="1" allowOverlap="1" wp14:anchorId="491653CB" wp14:editId="1D0491CF">
            <wp:simplePos x="0" y="0"/>
            <wp:positionH relativeFrom="margin">
              <wp:align>center</wp:align>
            </wp:positionH>
            <wp:positionV relativeFrom="paragraph">
              <wp:posOffset>-1211531</wp:posOffset>
            </wp:positionV>
            <wp:extent cx="7533640" cy="1306195"/>
            <wp:effectExtent l="0" t="0" r="0" b="0"/>
            <wp:wrapNone/>
            <wp:docPr id="301" name="Picture 3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bCs w:val="0"/>
          <w:color w:val="000000" w:themeColor="text1"/>
          <w:sz w:val="20"/>
          <w:szCs w:val="20"/>
        </w:rPr>
        <w:id w:val="-1649280474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69EEC543" w14:textId="4492BD17" w:rsidR="004370A3" w:rsidRPr="00B512AC" w:rsidRDefault="004370A3" w:rsidP="00BD1B4A">
          <w:pPr>
            <w:pStyle w:val="Heading1"/>
            <w:spacing w:before="0" w:after="600"/>
            <w:rPr>
              <w:sz w:val="64"/>
              <w:szCs w:val="64"/>
            </w:rPr>
          </w:pPr>
          <w:r w:rsidRPr="00B512AC">
            <w:rPr>
              <w:sz w:val="64"/>
              <w:szCs w:val="64"/>
            </w:rPr>
            <w:t>THRIVE 2030 Implementation Advisory Group (TIAG)</w:t>
          </w:r>
        </w:p>
        <w:p w14:paraId="7CE22699" w14:textId="1DF3D26B" w:rsidR="004370A3" w:rsidRPr="004370A3" w:rsidRDefault="002C4D8C" w:rsidP="00BD1B4A">
          <w:pPr>
            <w:pStyle w:val="Title"/>
            <w:spacing w:before="200"/>
          </w:pPr>
          <w:r>
            <w:t>S</w:t>
          </w:r>
          <w:r w:rsidR="00250D0F">
            <w:t>ummary</w:t>
          </w:r>
          <w:r w:rsidR="004370A3">
            <w:t xml:space="preserve"> of Meeting – 5 </w:t>
          </w:r>
          <w:r w:rsidR="002813D9">
            <w:t>May</w:t>
          </w:r>
          <w:r w:rsidR="004370A3">
            <w:t xml:space="preserve"> 202</w:t>
          </w:r>
          <w:r w:rsidR="002777A1">
            <w:t>3</w:t>
          </w:r>
        </w:p>
        <w:p w14:paraId="378C925E" w14:textId="09A2E8A9" w:rsidR="004370A3" w:rsidRDefault="0001672F" w:rsidP="00AA33F5">
          <w:pPr>
            <w:spacing w:after="0"/>
          </w:pPr>
          <w:r>
            <w:rPr>
              <w:noProof/>
            </w:rPr>
            <w:drawing>
              <wp:anchor distT="0" distB="0" distL="114300" distR="114300" simplePos="0" relativeHeight="251658244" behindDoc="0" locked="0" layoutInCell="1" allowOverlap="1" wp14:anchorId="4696C3EC" wp14:editId="535A8585">
                <wp:simplePos x="0" y="0"/>
                <wp:positionH relativeFrom="margin">
                  <wp:align>right</wp:align>
                </wp:positionH>
                <wp:positionV relativeFrom="margin">
                  <wp:posOffset>2224405</wp:posOffset>
                </wp:positionV>
                <wp:extent cx="2638425" cy="1543685"/>
                <wp:effectExtent l="0" t="0" r="9525" b="0"/>
                <wp:wrapSquare wrapText="bothSides"/>
                <wp:docPr id="5" name="Pictur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8425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370A3">
            <w:t xml:space="preserve">The </w:t>
          </w:r>
          <w:r w:rsidR="002813D9">
            <w:t>third</w:t>
          </w:r>
          <w:r w:rsidR="004370A3">
            <w:t xml:space="preserve"> meeting of the THRIVE 2030 Implementation Advisory Group (TIAG) was held </w:t>
          </w:r>
          <w:r w:rsidR="002813D9">
            <w:t xml:space="preserve">virtually </w:t>
          </w:r>
          <w:r w:rsidR="007B7300">
            <w:t>on Friday 5 May</w:t>
          </w:r>
          <w:r w:rsidR="002777A1">
            <w:t xml:space="preserve">. </w:t>
          </w:r>
          <w:r w:rsidR="002B39CB">
            <w:t>The meeting was chaired by Austrade CEO, Xavier Simonet</w:t>
          </w:r>
          <w:r w:rsidR="0060268A">
            <w:t xml:space="preserve">. </w:t>
          </w:r>
          <w:r w:rsidR="006725F9">
            <w:t xml:space="preserve">Members </w:t>
          </w:r>
          <w:r w:rsidR="009423B8">
            <w:t xml:space="preserve">received updates </w:t>
          </w:r>
          <w:r w:rsidR="000B331F">
            <w:t xml:space="preserve">and </w:t>
          </w:r>
          <w:r w:rsidR="006725F9">
            <w:t>discussed</w:t>
          </w:r>
          <w:r w:rsidR="002B13DC">
            <w:t xml:space="preserve"> implementation </w:t>
          </w:r>
          <w:r w:rsidR="008E6659">
            <w:t xml:space="preserve">progress of </w:t>
          </w:r>
          <w:r w:rsidR="00340FEB">
            <w:t xml:space="preserve">Phase 1 of </w:t>
          </w:r>
          <w:r w:rsidR="008E6659">
            <w:t xml:space="preserve">the THRIVE 2030 </w:t>
          </w:r>
          <w:r w:rsidR="00497E7B">
            <w:t xml:space="preserve">Strategy </w:t>
          </w:r>
          <w:r w:rsidR="008E6659">
            <w:t xml:space="preserve">Action Plan. </w:t>
          </w:r>
          <w:r w:rsidR="0060268A">
            <w:t xml:space="preserve">The </w:t>
          </w:r>
          <w:r w:rsidR="002B39CB">
            <w:t>Minister</w:t>
          </w:r>
          <w:r w:rsidR="0072082B">
            <w:t xml:space="preserve"> for Trade and Tourism,</w:t>
          </w:r>
          <w:r w:rsidR="009433F7">
            <w:t xml:space="preserve"> </w:t>
          </w:r>
          <w:r w:rsidR="0072082B">
            <w:t>Senator the Hon Don Farrell</w:t>
          </w:r>
          <w:r w:rsidR="0060268A">
            <w:t>,</w:t>
          </w:r>
          <w:r w:rsidR="000B331F">
            <w:t xml:space="preserve"> r</w:t>
          </w:r>
          <w:r w:rsidR="0060268A">
            <w:t>eceive</w:t>
          </w:r>
          <w:r w:rsidR="000B331F">
            <w:t>d</w:t>
          </w:r>
          <w:r w:rsidR="0060268A">
            <w:t xml:space="preserve"> a</w:t>
          </w:r>
          <w:r w:rsidR="3658E2B5">
            <w:t xml:space="preserve">n </w:t>
          </w:r>
          <w:r w:rsidR="0060268A">
            <w:t xml:space="preserve">update </w:t>
          </w:r>
          <w:r w:rsidR="0048183A">
            <w:t xml:space="preserve">on THRIVE 2030 </w:t>
          </w:r>
          <w:r w:rsidR="009F46BC">
            <w:t>i</w:t>
          </w:r>
          <w:r w:rsidR="0048183A">
            <w:t>mplementation</w:t>
          </w:r>
          <w:r w:rsidR="65E205CE">
            <w:t xml:space="preserve"> from members</w:t>
          </w:r>
          <w:r w:rsidR="009423B8">
            <w:t xml:space="preserve"> during the meeting</w:t>
          </w:r>
          <w:r w:rsidR="0072082B">
            <w:t xml:space="preserve">. </w:t>
          </w:r>
        </w:p>
        <w:p w14:paraId="71C71F40" w14:textId="77777777" w:rsidR="007716FD" w:rsidRDefault="007716FD" w:rsidP="007716FD">
          <w:pPr>
            <w:pStyle w:val="Heading3"/>
            <w:spacing w:before="0" w:after="0"/>
            <w:rPr>
              <w:b/>
              <w:bCs w:val="0"/>
            </w:rPr>
          </w:pPr>
        </w:p>
        <w:p w14:paraId="0A10E94C" w14:textId="1F330E4F" w:rsidR="00BC62B2" w:rsidRPr="007716FD" w:rsidRDefault="00BC62B2" w:rsidP="7B603D87">
          <w:pPr>
            <w:pStyle w:val="Heading3"/>
            <w:spacing w:before="0" w:after="0"/>
            <w:rPr>
              <w:b/>
            </w:rPr>
          </w:pPr>
          <w:r w:rsidRPr="7B603D87">
            <w:rPr>
              <w:b/>
            </w:rPr>
            <w:t>THRIVE 2030</w:t>
          </w:r>
          <w:r w:rsidR="41DD2DEF" w:rsidRPr="7B603D87">
            <w:rPr>
              <w:b/>
            </w:rPr>
            <w:t xml:space="preserve"> </w:t>
          </w:r>
          <w:r w:rsidR="57284660" w:rsidRPr="7B603D87">
            <w:rPr>
              <w:b/>
            </w:rPr>
            <w:t>S</w:t>
          </w:r>
          <w:r w:rsidR="005944A5" w:rsidRPr="7B603D87">
            <w:rPr>
              <w:b/>
            </w:rPr>
            <w:t xml:space="preserve">trategy </w:t>
          </w:r>
          <w:r w:rsidR="009F46BC" w:rsidRPr="7B603D87">
            <w:rPr>
              <w:b/>
            </w:rPr>
            <w:t>i</w:t>
          </w:r>
          <w:r w:rsidR="41DD2DEF" w:rsidRPr="7B603D87">
            <w:rPr>
              <w:b/>
            </w:rPr>
            <w:t>mplementation</w:t>
          </w:r>
          <w:r w:rsidR="0060137D" w:rsidRPr="7B603D87">
            <w:rPr>
              <w:b/>
            </w:rPr>
            <w:t xml:space="preserve"> </w:t>
          </w:r>
        </w:p>
        <w:p w14:paraId="070C6EF1" w14:textId="79642FA5" w:rsidR="00AC5355" w:rsidRDefault="00AC5355" w:rsidP="00AC5355">
          <w:pPr>
            <w:spacing w:after="0"/>
          </w:pPr>
          <w:r>
            <w:t xml:space="preserve">Austrade briefed members on the reissue of the THRIVE 2030 Strategy. The Strategy’s Phase 1 Action </w:t>
          </w:r>
          <w:r w:rsidR="0476590A">
            <w:t>P</w:t>
          </w:r>
          <w:r>
            <w:t>lan contained several new action items from industry and government, including Australian Government funding commitments from the 2022-2023 Budget</w:t>
          </w:r>
          <w:r w:rsidR="00FF5C77">
            <w:t>,</w:t>
          </w:r>
          <w:r>
            <w:t xml:space="preserve"> and a new specific Acknowledgement to Country. The vision, targets, themes, and priorities of THRIVE 2030 remained unchanged. </w:t>
          </w:r>
        </w:p>
        <w:p w14:paraId="28B5F796" w14:textId="25304B59" w:rsidR="00AC5355" w:rsidRDefault="00AC5355" w:rsidP="00AC5355">
          <w:pPr>
            <w:spacing w:after="0"/>
          </w:pPr>
          <w:r>
            <w:t>Austrade updated members on progress made against the visitor spend target in THRIVE 2030. At the end of 2022, total visitor economy spend (including long-term international students) was $164.2 billion, which was 1% below the target to be achieved by the end of 2024 of $166 billion. Of this target, $74.2 billion was spent in regional Australia, which was 6% above the target to be achieved by the end of 2024 of $70 billion. Higher travel costs due to inflation contribute in part to</w:t>
          </w:r>
          <w:r w:rsidR="10EBD0C8">
            <w:t xml:space="preserve"> these</w:t>
          </w:r>
          <w:r>
            <w:t xml:space="preserve"> spending numbers. </w:t>
          </w:r>
        </w:p>
        <w:p w14:paraId="587BD032" w14:textId="405B2EE5" w:rsidR="005944A5" w:rsidRDefault="74B1E2E4" w:rsidP="00AC5355">
          <w:pPr>
            <w:spacing w:after="0"/>
          </w:pPr>
          <w:r>
            <w:t>Members were provided with a</w:t>
          </w:r>
          <w:r w:rsidR="001C3E95">
            <w:t>n implementation report which detailed progress against</w:t>
          </w:r>
          <w:r>
            <w:t xml:space="preserve"> </w:t>
          </w:r>
          <w:r w:rsidR="001C3E95">
            <w:t>each</w:t>
          </w:r>
          <w:r w:rsidR="00E535BF">
            <w:t xml:space="preserve"> of the 64 strategic actions in</w:t>
          </w:r>
          <w:r w:rsidR="001C3E95">
            <w:t xml:space="preserve"> THRIVE 2030</w:t>
          </w:r>
          <w:r w:rsidR="00E535BF">
            <w:t xml:space="preserve">. </w:t>
          </w:r>
          <w:r>
            <w:t xml:space="preserve"> </w:t>
          </w:r>
        </w:p>
        <w:p w14:paraId="5C6C0AD4" w14:textId="3E903F92" w:rsidR="005944A5" w:rsidRPr="001359DA" w:rsidRDefault="56592678" w:rsidP="005944A5">
          <w:pPr>
            <w:spacing w:after="0"/>
          </w:pPr>
          <w:r>
            <w:t>Members were updated by Tourism Research Australia</w:t>
          </w:r>
          <w:r w:rsidR="000460D4">
            <w:t xml:space="preserve"> </w:t>
          </w:r>
          <w:r>
            <w:t xml:space="preserve">on </w:t>
          </w:r>
          <w:r w:rsidR="25101A1C">
            <w:t xml:space="preserve">the </w:t>
          </w:r>
          <w:r w:rsidR="002A0685">
            <w:t xml:space="preserve">work of </w:t>
          </w:r>
          <w:r>
            <w:t>the Ind</w:t>
          </w:r>
          <w:r w:rsidR="002A0685">
            <w:t>ustry</w:t>
          </w:r>
          <w:r>
            <w:t xml:space="preserve"> Data</w:t>
          </w:r>
          <w:r w:rsidR="002A0685">
            <w:t xml:space="preserve"> and Expert</w:t>
          </w:r>
          <w:r>
            <w:t xml:space="preserve"> Analysis </w:t>
          </w:r>
          <w:r w:rsidR="00EC0065">
            <w:t>W</w:t>
          </w:r>
          <w:r>
            <w:t xml:space="preserve">orking </w:t>
          </w:r>
          <w:r w:rsidR="00EC0065">
            <w:t>G</w:t>
          </w:r>
          <w:r>
            <w:t xml:space="preserve">roup. Members were </w:t>
          </w:r>
          <w:r w:rsidR="3C122F75">
            <w:t xml:space="preserve">also </w:t>
          </w:r>
          <w:r>
            <w:t xml:space="preserve">updated on tourism workforce issues and </w:t>
          </w:r>
          <w:r w:rsidR="3143B558">
            <w:t xml:space="preserve">the </w:t>
          </w:r>
          <w:r w:rsidR="001359DA">
            <w:t>work</w:t>
          </w:r>
          <w:r>
            <w:t xml:space="preserve"> of the </w:t>
          </w:r>
          <w:r w:rsidR="1B64A20E">
            <w:t>Workforce and Skills Technical Working Group</w:t>
          </w:r>
          <w:r>
            <w:t>.</w:t>
          </w:r>
          <w:r w:rsidR="005944A5">
            <w:t xml:space="preserve"> </w:t>
          </w:r>
        </w:p>
        <w:p w14:paraId="749AA903" w14:textId="2DB882D4" w:rsidR="00064442" w:rsidRPr="00B24DEE" w:rsidRDefault="005944A5" w:rsidP="007716FD">
          <w:pPr>
            <w:spacing w:after="0"/>
          </w:pPr>
          <w:r>
            <w:t xml:space="preserve">Austrade noted it had started planning </w:t>
          </w:r>
          <w:r w:rsidRPr="00FD3FC5">
            <w:t xml:space="preserve">the development of </w:t>
          </w:r>
          <w:r w:rsidR="00FD3FC5" w:rsidRPr="00FD3FC5">
            <w:t>Phase 2 of</w:t>
          </w:r>
          <w:r w:rsidRPr="00FD3FC5">
            <w:t xml:space="preserve"> THRIVE 2030</w:t>
          </w:r>
          <w:r w:rsidR="00FD3FC5" w:rsidRPr="00FD3FC5">
            <w:t>’s Action Plan</w:t>
          </w:r>
          <w:r w:rsidRPr="00FD3FC5">
            <w:t>, scheduled to begin from 2025</w:t>
          </w:r>
          <w:r>
            <w:t xml:space="preserve">. Members would be consulted </w:t>
          </w:r>
          <w:r w:rsidR="00FD3FC5">
            <w:t xml:space="preserve">on this work. </w:t>
          </w:r>
        </w:p>
        <w:p w14:paraId="0B52CDBE" w14:textId="24032FCA" w:rsidR="004A03AE" w:rsidRPr="00FD3FC5" w:rsidRDefault="500E3038" w:rsidP="004A03AE">
          <w:pPr>
            <w:pStyle w:val="Heading3"/>
            <w:spacing w:before="560"/>
            <w:rPr>
              <w:b/>
              <w:bCs w:val="0"/>
            </w:rPr>
          </w:pPr>
          <w:r w:rsidRPr="00FD3FC5">
            <w:rPr>
              <w:b/>
              <w:bCs w:val="0"/>
            </w:rPr>
            <w:lastRenderedPageBreak/>
            <w:t>Discussion with the Minister for Trade and Tourism</w:t>
          </w:r>
        </w:p>
        <w:p w14:paraId="4EC97ACC" w14:textId="27258B9F" w:rsidR="00D74D10" w:rsidRDefault="00BC62B2" w:rsidP="26CED117">
          <w:r>
            <w:t>The Minister</w:t>
          </w:r>
          <w:r w:rsidR="00FD3FC5">
            <w:t xml:space="preserve"> for Trade and Tourism, Senator the Hon Don Farrell,</w:t>
          </w:r>
          <w:r>
            <w:t xml:space="preserve"> </w:t>
          </w:r>
          <w:r w:rsidR="7C03845F">
            <w:t>joined the meeting and</w:t>
          </w:r>
          <w:r>
            <w:t xml:space="preserve"> </w:t>
          </w:r>
          <w:r w:rsidR="20290B03">
            <w:t>n</w:t>
          </w:r>
          <w:r w:rsidR="20290B03" w:rsidRPr="75DCF03C">
            <w:rPr>
              <w:rFonts w:eastAsia="Verdana" w:cs="Verdana"/>
              <w:sz w:val="19"/>
              <w:szCs w:val="19"/>
            </w:rPr>
            <w:t xml:space="preserve">oted the Government’s relaunch of </w:t>
          </w:r>
          <w:r w:rsidR="0014269E" w:rsidRPr="75DCF03C">
            <w:rPr>
              <w:rFonts w:eastAsia="Verdana" w:cs="Verdana"/>
              <w:sz w:val="19"/>
              <w:szCs w:val="19"/>
            </w:rPr>
            <w:t xml:space="preserve">the </w:t>
          </w:r>
          <w:r w:rsidR="20290B03" w:rsidRPr="75DCF03C">
            <w:rPr>
              <w:rFonts w:eastAsia="Verdana" w:cs="Verdana"/>
              <w:sz w:val="19"/>
              <w:szCs w:val="19"/>
            </w:rPr>
            <w:t>THRIVE 2030 Strategy and commitment to achieving the targets.</w:t>
          </w:r>
          <w:r w:rsidR="20290B03" w:rsidRPr="75DCF03C">
            <w:rPr>
              <w:rFonts w:eastAsia="Verdana" w:cs="Verdana"/>
            </w:rPr>
            <w:t xml:space="preserve"> </w:t>
          </w:r>
          <w:r w:rsidR="6807ABB0" w:rsidRPr="75DCF03C">
            <w:rPr>
              <w:rFonts w:eastAsia="Verdana" w:cs="Verdana"/>
            </w:rPr>
            <w:t xml:space="preserve">He noted the Government’s focus </w:t>
          </w:r>
          <w:r w:rsidR="00E06EE3" w:rsidRPr="75DCF03C">
            <w:rPr>
              <w:rFonts w:eastAsia="Verdana" w:cs="Verdana"/>
            </w:rPr>
            <w:t>in</w:t>
          </w:r>
          <w:r w:rsidR="6807ABB0" w:rsidRPr="75DCF03C">
            <w:rPr>
              <w:rFonts w:eastAsia="Verdana" w:cs="Verdana"/>
            </w:rPr>
            <w:t xml:space="preserve"> </w:t>
          </w:r>
          <w:r w:rsidR="6807ABB0" w:rsidRPr="75DCF03C">
            <w:rPr>
              <w:rFonts w:eastAsia="Verdana" w:cs="Verdana"/>
              <w:sz w:val="19"/>
              <w:szCs w:val="19"/>
            </w:rPr>
            <w:t>invest</w:t>
          </w:r>
          <w:r w:rsidR="00E06EE3" w:rsidRPr="75DCF03C">
            <w:rPr>
              <w:rFonts w:eastAsia="Verdana" w:cs="Verdana"/>
              <w:sz w:val="19"/>
              <w:szCs w:val="19"/>
            </w:rPr>
            <w:t>ing</w:t>
          </w:r>
          <w:r w:rsidR="6807ABB0" w:rsidRPr="75DCF03C">
            <w:rPr>
              <w:rFonts w:eastAsia="Verdana" w:cs="Verdana"/>
              <w:sz w:val="19"/>
              <w:szCs w:val="19"/>
            </w:rPr>
            <w:t xml:space="preserve"> in skills and training to</w:t>
          </w:r>
          <w:r w:rsidR="00E06EE3" w:rsidRPr="75DCF03C">
            <w:rPr>
              <w:rFonts w:eastAsia="Verdana" w:cs="Verdana"/>
              <w:sz w:val="19"/>
              <w:szCs w:val="19"/>
            </w:rPr>
            <w:t xml:space="preserve"> build workforce capability</w:t>
          </w:r>
          <w:r w:rsidR="00B86830" w:rsidRPr="75DCF03C">
            <w:rPr>
              <w:rFonts w:eastAsia="Verdana" w:cs="Verdana"/>
              <w:sz w:val="19"/>
              <w:szCs w:val="19"/>
            </w:rPr>
            <w:t>, as well as</w:t>
          </w:r>
          <w:r w:rsidR="00E06EE3" w:rsidRPr="75DCF03C">
            <w:rPr>
              <w:rFonts w:eastAsia="Verdana" w:cs="Verdana"/>
              <w:sz w:val="19"/>
              <w:szCs w:val="19"/>
            </w:rPr>
            <w:t xml:space="preserve"> the importance in</w:t>
          </w:r>
          <w:r w:rsidR="00B86830" w:rsidRPr="75DCF03C">
            <w:rPr>
              <w:rFonts w:eastAsia="Verdana" w:cs="Verdana"/>
              <w:sz w:val="19"/>
              <w:szCs w:val="19"/>
            </w:rPr>
            <w:t xml:space="preserve"> raising</w:t>
          </w:r>
          <w:r w:rsidR="6807ABB0">
            <w:t xml:space="preserve"> the profile of First Nations tourism</w:t>
          </w:r>
          <w:r w:rsidR="6807ABB0" w:rsidRPr="75DCF03C">
            <w:rPr>
              <w:rFonts w:eastAsia="Verdana" w:cs="Verdana"/>
              <w:sz w:val="19"/>
              <w:szCs w:val="19"/>
            </w:rPr>
            <w:t>.</w:t>
          </w:r>
          <w:r w:rsidR="6807ABB0" w:rsidRPr="75DCF03C">
            <w:rPr>
              <w:rFonts w:eastAsia="Verdana" w:cs="Verdana"/>
            </w:rPr>
            <w:t xml:space="preserve"> </w:t>
          </w:r>
          <w:r w:rsidR="20290B03" w:rsidRPr="75DCF03C">
            <w:rPr>
              <w:rFonts w:eastAsia="Verdana" w:cs="Verdana"/>
            </w:rPr>
            <w:t xml:space="preserve">He </w:t>
          </w:r>
          <w:r w:rsidR="1A57E7EF">
            <w:t xml:space="preserve">sought updates from </w:t>
          </w:r>
          <w:r w:rsidR="6636E61C">
            <w:t>m</w:t>
          </w:r>
          <w:r w:rsidR="1A57E7EF">
            <w:t xml:space="preserve">embers on THRIVE </w:t>
          </w:r>
          <w:r w:rsidR="41C114BD">
            <w:t>2030</w:t>
          </w:r>
          <w:r w:rsidR="0016AD99">
            <w:t xml:space="preserve"> Strategy</w:t>
          </w:r>
          <w:r w:rsidR="41C114BD">
            <w:t xml:space="preserve"> i</w:t>
          </w:r>
          <w:r w:rsidR="1A57E7EF">
            <w:t xml:space="preserve">mplementation. </w:t>
          </w:r>
        </w:p>
        <w:p w14:paraId="1111FC7E" w14:textId="77777777" w:rsidR="00555394" w:rsidRPr="00B24DEE" w:rsidRDefault="00555394" w:rsidP="00555394">
          <w:pPr>
            <w:spacing w:after="0"/>
          </w:pPr>
          <w:r>
            <w:t>The following themes emerged from the discussion:</w:t>
          </w:r>
        </w:p>
        <w:p w14:paraId="4D71AC84" w14:textId="30FEC2B5" w:rsidR="00604D6B" w:rsidRDefault="00555394" w:rsidP="00555394">
          <w:pPr>
            <w:pStyle w:val="ListParagraph"/>
            <w:numPr>
              <w:ilvl w:val="0"/>
              <w:numId w:val="20"/>
            </w:numPr>
            <w:spacing w:after="0"/>
          </w:pPr>
          <w:r>
            <w:t>Ongoing workforce</w:t>
          </w:r>
          <w:r w:rsidR="002B2E56">
            <w:t xml:space="preserve"> challenges</w:t>
          </w:r>
          <w:r>
            <w:t xml:space="preserve"> and skills shortages</w:t>
          </w:r>
          <w:r w:rsidR="0014269E">
            <w:t xml:space="preserve"> being experienced</w:t>
          </w:r>
          <w:r w:rsidR="00EA77DD">
            <w:t>,</w:t>
          </w:r>
          <w:r>
            <w:t xml:space="preserve"> particularly</w:t>
          </w:r>
          <w:r w:rsidR="00EA77DD">
            <w:t xml:space="preserve"> access to skilled tourism and service staff, as well as difficulties in finding</w:t>
          </w:r>
          <w:r>
            <w:t xml:space="preserve"> skilled tradespeople to support tourism businesses in </w:t>
          </w:r>
          <w:r w:rsidR="00B86830">
            <w:t xml:space="preserve">remote </w:t>
          </w:r>
          <w:r>
            <w:t>areas</w:t>
          </w:r>
          <w:r w:rsidR="00EA77DD">
            <w:t xml:space="preserve"> of Australia. </w:t>
          </w:r>
        </w:p>
        <w:p w14:paraId="7A103A0C" w14:textId="115D639C" w:rsidR="00555394" w:rsidRDefault="001050D5" w:rsidP="00555394">
          <w:pPr>
            <w:pStyle w:val="ListParagraph"/>
            <w:numPr>
              <w:ilvl w:val="0"/>
              <w:numId w:val="20"/>
            </w:numPr>
            <w:spacing w:after="0"/>
          </w:pPr>
          <w:r>
            <w:t xml:space="preserve">The Government’s investment in fee-free tourism and hospitality </w:t>
          </w:r>
          <w:r w:rsidR="0014269E">
            <w:t xml:space="preserve">TAFE </w:t>
          </w:r>
          <w:r>
            <w:t>places</w:t>
          </w:r>
          <w:r w:rsidR="00A25E15">
            <w:t>, which</w:t>
          </w:r>
          <w:r>
            <w:t xml:space="preserve"> </w:t>
          </w:r>
          <w:r w:rsidR="00750FB6">
            <w:t xml:space="preserve">was intended </w:t>
          </w:r>
          <w:r>
            <w:t>to build a pipeline of tourism staff</w:t>
          </w:r>
          <w:r w:rsidR="0014269E">
            <w:t xml:space="preserve"> was welcomed</w:t>
          </w:r>
          <w:r>
            <w:t xml:space="preserve">. </w:t>
          </w:r>
        </w:p>
        <w:p w14:paraId="5B8FDB1D" w14:textId="7F6BEC49" w:rsidR="00555394" w:rsidRDefault="001050D5" w:rsidP="00555394">
          <w:pPr>
            <w:pStyle w:val="ListParagraph"/>
            <w:numPr>
              <w:ilvl w:val="0"/>
              <w:numId w:val="20"/>
            </w:numPr>
            <w:spacing w:after="0"/>
          </w:pPr>
          <w:r>
            <w:t>The Government’s increase in the work rights for pension holders was welcomed</w:t>
          </w:r>
          <w:r w:rsidR="00750FB6">
            <w:t>. This created</w:t>
          </w:r>
          <w:r>
            <w:t xml:space="preserve"> o</w:t>
          </w:r>
          <w:r w:rsidR="00555394">
            <w:t>pportunit</w:t>
          </w:r>
          <w:r w:rsidR="00750FB6">
            <w:t>ies</w:t>
          </w:r>
          <w:r w:rsidR="00555394">
            <w:t xml:space="preserve"> to </w:t>
          </w:r>
          <w:r w:rsidR="00F34789">
            <w:t>employ</w:t>
          </w:r>
          <w:r w:rsidR="00555394">
            <w:t xml:space="preserve"> pension</w:t>
          </w:r>
          <w:r w:rsidR="00F34789">
            <w:t xml:space="preserve"> holders</w:t>
          </w:r>
          <w:r w:rsidR="00555394">
            <w:t xml:space="preserve"> to fill</w:t>
          </w:r>
          <w:r w:rsidR="00F34789">
            <w:t xml:space="preserve"> part time and seasonal roles. </w:t>
          </w:r>
        </w:p>
        <w:p w14:paraId="38D5D202" w14:textId="4AAAB121" w:rsidR="00555394" w:rsidRDefault="00CA6838" w:rsidP="00555394">
          <w:pPr>
            <w:pStyle w:val="ListParagraph"/>
            <w:numPr>
              <w:ilvl w:val="0"/>
              <w:numId w:val="20"/>
            </w:numPr>
            <w:spacing w:after="0"/>
          </w:pPr>
          <w:r>
            <w:t xml:space="preserve">Encouraging </w:t>
          </w:r>
          <w:r w:rsidR="0F4FF9C5">
            <w:t>Australians</w:t>
          </w:r>
          <w:r w:rsidR="00F34789">
            <w:t xml:space="preserve"> (young and mature people)</w:t>
          </w:r>
          <w:r w:rsidR="0F4FF9C5">
            <w:t xml:space="preserve"> to work in </w:t>
          </w:r>
          <w:r>
            <w:t>tourism</w:t>
          </w:r>
          <w:r w:rsidR="68AA9EA3">
            <w:t>,</w:t>
          </w:r>
          <w:r w:rsidR="0F4FF9C5">
            <w:t xml:space="preserve"> </w:t>
          </w:r>
          <w:r w:rsidR="75F38B3E">
            <w:t xml:space="preserve">including </w:t>
          </w:r>
          <w:r>
            <w:t xml:space="preserve">for the </w:t>
          </w:r>
          <w:r w:rsidR="0F4FF9C5">
            <w:t>major events Australia will host</w:t>
          </w:r>
          <w:r>
            <w:t xml:space="preserve"> in coming years</w:t>
          </w:r>
          <w:r w:rsidR="0014269E">
            <w:t>, would be important</w:t>
          </w:r>
          <w:r w:rsidR="0F4FF9C5">
            <w:t xml:space="preserve">.  </w:t>
          </w:r>
        </w:p>
        <w:p w14:paraId="7DE674D5" w14:textId="7B0A0B77" w:rsidR="00555394" w:rsidRDefault="00555394" w:rsidP="00555394">
          <w:pPr>
            <w:pStyle w:val="ListParagraph"/>
            <w:numPr>
              <w:ilvl w:val="0"/>
              <w:numId w:val="20"/>
            </w:numPr>
            <w:spacing w:after="0"/>
          </w:pPr>
          <w:r>
            <w:t xml:space="preserve">Creating a toolkit </w:t>
          </w:r>
          <w:r w:rsidR="00F212F0">
            <w:t xml:space="preserve">for business owners and </w:t>
          </w:r>
          <w:r>
            <w:t>employers to address workforce challenges</w:t>
          </w:r>
          <w:r w:rsidR="00F212F0">
            <w:t xml:space="preserve"> and build management capability</w:t>
          </w:r>
          <w:r w:rsidR="00AC06B2">
            <w:t xml:space="preserve"> was suggested</w:t>
          </w:r>
          <w:r>
            <w:t>.</w:t>
          </w:r>
          <w:r w:rsidR="00FE3470">
            <w:t xml:space="preserve"> Austrade </w:t>
          </w:r>
          <w:r w:rsidR="00D44A23">
            <w:t xml:space="preserve">undertook to </w:t>
          </w:r>
          <w:r w:rsidR="006A37A8">
            <w:t xml:space="preserve">look into </w:t>
          </w:r>
          <w:r w:rsidR="00D44A23">
            <w:t xml:space="preserve">this. </w:t>
          </w:r>
        </w:p>
        <w:p w14:paraId="0D1D14FB" w14:textId="416B990D" w:rsidR="00555394" w:rsidRDefault="00555394" w:rsidP="00555394">
          <w:pPr>
            <w:pStyle w:val="ListParagraph"/>
            <w:numPr>
              <w:ilvl w:val="0"/>
              <w:numId w:val="20"/>
            </w:numPr>
            <w:spacing w:after="0"/>
          </w:pPr>
          <w:r>
            <w:rPr>
              <w:rFonts w:eastAsia="Calibri" w:cs="Arial"/>
            </w:rPr>
            <w:t>The importance of increased domestic aviation capacity</w:t>
          </w:r>
          <w:r w:rsidR="00A25E15">
            <w:rPr>
              <w:rFonts w:eastAsia="Calibri" w:cs="Arial"/>
            </w:rPr>
            <w:t>,</w:t>
          </w:r>
          <w:r>
            <w:rPr>
              <w:rFonts w:eastAsia="Calibri" w:cs="Arial"/>
            </w:rPr>
            <w:t xml:space="preserve"> </w:t>
          </w:r>
          <w:r w:rsidR="00E06EE3">
            <w:rPr>
              <w:rFonts w:eastAsia="Calibri" w:cs="Arial"/>
            </w:rPr>
            <w:t xml:space="preserve">as </w:t>
          </w:r>
          <w:r>
            <w:rPr>
              <w:rFonts w:eastAsia="Calibri" w:cs="Arial"/>
            </w:rPr>
            <w:t>part of rebuilding international capacity, to service current and future</w:t>
          </w:r>
          <w:r w:rsidRPr="38616758">
            <w:rPr>
              <w:rFonts w:eastAsia="Calibri" w:cs="Arial"/>
            </w:rPr>
            <w:t xml:space="preserve"> </w:t>
          </w:r>
          <w:r>
            <w:rPr>
              <w:rFonts w:eastAsia="Calibri" w:cs="Arial"/>
            </w:rPr>
            <w:t xml:space="preserve">tourism demand </w:t>
          </w:r>
          <w:r w:rsidR="00207D96">
            <w:rPr>
              <w:rFonts w:eastAsia="Calibri" w:cs="Arial"/>
            </w:rPr>
            <w:t>in</w:t>
          </w:r>
          <w:r w:rsidRPr="38616758">
            <w:rPr>
              <w:rFonts w:eastAsia="Calibri" w:cs="Arial"/>
            </w:rPr>
            <w:t xml:space="preserve"> regional areas</w:t>
          </w:r>
          <w:r w:rsidR="00D74864">
            <w:rPr>
              <w:rFonts w:eastAsia="Calibri" w:cs="Arial"/>
            </w:rPr>
            <w:t xml:space="preserve"> was noted</w:t>
          </w:r>
          <w:r w:rsidRPr="003C7A1C">
            <w:t>.</w:t>
          </w:r>
        </w:p>
        <w:p w14:paraId="2FBA8F91" w14:textId="661AD972" w:rsidR="00555394" w:rsidRDefault="0F4FF9C5" w:rsidP="00555394">
          <w:pPr>
            <w:pStyle w:val="ListParagraph"/>
            <w:numPr>
              <w:ilvl w:val="0"/>
              <w:numId w:val="20"/>
            </w:numPr>
            <w:spacing w:after="0"/>
            <w:rPr>
              <w:rFonts w:eastAsia="Calibri" w:cs="Arial"/>
            </w:rPr>
          </w:pPr>
          <w:r w:rsidRPr="46115783">
            <w:rPr>
              <w:rFonts w:eastAsia="Calibri" w:cs="Arial"/>
            </w:rPr>
            <w:t xml:space="preserve">The </w:t>
          </w:r>
          <w:r w:rsidR="00827297">
            <w:rPr>
              <w:rFonts w:eastAsia="Calibri" w:cs="Arial"/>
            </w:rPr>
            <w:t xml:space="preserve">limited </w:t>
          </w:r>
          <w:r w:rsidRPr="46115783">
            <w:rPr>
              <w:rFonts w:eastAsia="Calibri" w:cs="Arial"/>
            </w:rPr>
            <w:t>availability of</w:t>
          </w:r>
          <w:r w:rsidR="00827297">
            <w:rPr>
              <w:rFonts w:eastAsia="Calibri" w:cs="Arial"/>
            </w:rPr>
            <w:t xml:space="preserve"> affordable</w:t>
          </w:r>
          <w:r w:rsidRPr="46115783">
            <w:rPr>
              <w:rFonts w:eastAsia="Calibri" w:cs="Arial"/>
            </w:rPr>
            <w:t xml:space="preserve"> housing</w:t>
          </w:r>
          <w:r w:rsidR="0014269E">
            <w:rPr>
              <w:rFonts w:eastAsia="Calibri" w:cs="Arial"/>
            </w:rPr>
            <w:t xml:space="preserve"> remained a concern</w:t>
          </w:r>
          <w:r w:rsidR="001732C7">
            <w:rPr>
              <w:rFonts w:eastAsia="Calibri" w:cs="Arial"/>
            </w:rPr>
            <w:t>, particularly</w:t>
          </w:r>
          <w:r w:rsidRPr="46115783">
            <w:rPr>
              <w:rFonts w:eastAsia="Calibri" w:cs="Arial"/>
            </w:rPr>
            <w:t xml:space="preserve"> in regional areas</w:t>
          </w:r>
          <w:r w:rsidR="00A70E0C">
            <w:rPr>
              <w:rFonts w:eastAsia="Calibri" w:cs="Arial"/>
            </w:rPr>
            <w:t>, which was</w:t>
          </w:r>
          <w:r w:rsidRPr="46115783">
            <w:rPr>
              <w:rFonts w:eastAsia="Calibri" w:cs="Arial"/>
            </w:rPr>
            <w:t xml:space="preserve"> </w:t>
          </w:r>
          <w:r w:rsidR="001732C7">
            <w:rPr>
              <w:rFonts w:eastAsia="Calibri" w:cs="Arial"/>
            </w:rPr>
            <w:t xml:space="preserve">limiting the ability of tourism businesses </w:t>
          </w:r>
          <w:r w:rsidR="00A70E0C">
            <w:rPr>
              <w:rFonts w:eastAsia="Calibri" w:cs="Arial"/>
            </w:rPr>
            <w:t xml:space="preserve">to attract </w:t>
          </w:r>
          <w:r w:rsidR="001732C7">
            <w:rPr>
              <w:rFonts w:eastAsia="Calibri" w:cs="Arial"/>
            </w:rPr>
            <w:t xml:space="preserve">staff. </w:t>
          </w:r>
          <w:r w:rsidR="001050D5">
            <w:rPr>
              <w:rFonts w:eastAsia="Calibri" w:cs="Arial"/>
            </w:rPr>
            <w:t>The Government</w:t>
          </w:r>
          <w:r w:rsidR="00A70E0C">
            <w:rPr>
              <w:rFonts w:eastAsia="Calibri" w:cs="Arial"/>
            </w:rPr>
            <w:t xml:space="preserve"> efforts to invest in affordable housing w</w:t>
          </w:r>
          <w:r w:rsidR="0014269E">
            <w:rPr>
              <w:rFonts w:eastAsia="Calibri" w:cs="Arial"/>
            </w:rPr>
            <w:t>ere</w:t>
          </w:r>
          <w:r w:rsidR="00A70E0C">
            <w:rPr>
              <w:rFonts w:eastAsia="Calibri" w:cs="Arial"/>
            </w:rPr>
            <w:t xml:space="preserve"> noted</w:t>
          </w:r>
          <w:r w:rsidRPr="46115783">
            <w:rPr>
              <w:rFonts w:eastAsia="Calibri" w:cs="Arial"/>
            </w:rPr>
            <w:t>.</w:t>
          </w:r>
        </w:p>
        <w:p w14:paraId="232271DD" w14:textId="582E7192" w:rsidR="00555394" w:rsidRDefault="0014269E" w:rsidP="00555394">
          <w:pPr>
            <w:pStyle w:val="ListParagraph"/>
            <w:numPr>
              <w:ilvl w:val="0"/>
              <w:numId w:val="20"/>
            </w:numPr>
            <w:spacing w:after="0"/>
            <w:rPr>
              <w:rFonts w:eastAsia="Calibri" w:cs="Arial"/>
            </w:rPr>
          </w:pPr>
          <w:r>
            <w:rPr>
              <w:rFonts w:eastAsia="Calibri" w:cs="Arial"/>
            </w:rPr>
            <w:t>The i</w:t>
          </w:r>
          <w:r w:rsidR="00555394" w:rsidRPr="003E42A9">
            <w:rPr>
              <w:rFonts w:eastAsia="Calibri" w:cs="Arial"/>
            </w:rPr>
            <w:t>mportance of</w:t>
          </w:r>
          <w:r w:rsidR="00D50D69">
            <w:rPr>
              <w:rFonts w:eastAsia="Calibri" w:cs="Arial"/>
            </w:rPr>
            <w:t xml:space="preserve"> </w:t>
          </w:r>
          <w:proofErr w:type="gramStart"/>
          <w:r w:rsidR="00D50D69">
            <w:rPr>
              <w:rFonts w:eastAsia="Calibri" w:cs="Arial"/>
            </w:rPr>
            <w:t>policy-makers</w:t>
          </w:r>
          <w:proofErr w:type="gramEnd"/>
          <w:r w:rsidR="00555394" w:rsidRPr="003E42A9">
            <w:rPr>
              <w:rFonts w:eastAsia="Calibri" w:cs="Arial"/>
            </w:rPr>
            <w:t xml:space="preserve"> considering </w:t>
          </w:r>
          <w:r w:rsidR="00D44472">
            <w:rPr>
              <w:rFonts w:eastAsia="Calibri" w:cs="Arial"/>
            </w:rPr>
            <w:t>practicalities of implementation</w:t>
          </w:r>
          <w:r w:rsidR="00D50D69">
            <w:rPr>
              <w:rFonts w:eastAsia="Calibri" w:cs="Arial"/>
            </w:rPr>
            <w:t xml:space="preserve"> for businesses</w:t>
          </w:r>
          <w:r w:rsidR="00D44472">
            <w:rPr>
              <w:rFonts w:eastAsia="Calibri" w:cs="Arial"/>
            </w:rPr>
            <w:t xml:space="preserve"> when </w:t>
          </w:r>
          <w:r w:rsidR="00555394" w:rsidRPr="003E42A9">
            <w:rPr>
              <w:rFonts w:eastAsia="Calibri" w:cs="Arial"/>
            </w:rPr>
            <w:t>designing sustainability policy and frameworks</w:t>
          </w:r>
          <w:r>
            <w:rPr>
              <w:rFonts w:eastAsia="Calibri" w:cs="Arial"/>
            </w:rPr>
            <w:t xml:space="preserve"> was emphasised</w:t>
          </w:r>
          <w:r w:rsidR="00555394" w:rsidRPr="003E42A9">
            <w:rPr>
              <w:rFonts w:eastAsia="Calibri" w:cs="Arial"/>
            </w:rPr>
            <w:t>.</w:t>
          </w:r>
        </w:p>
        <w:p w14:paraId="7B76E9FF" w14:textId="19BDF598" w:rsidR="00555394" w:rsidRPr="003E42A9" w:rsidRDefault="00783EA1" w:rsidP="00555394">
          <w:pPr>
            <w:pStyle w:val="ListParagraph"/>
            <w:numPr>
              <w:ilvl w:val="0"/>
              <w:numId w:val="20"/>
            </w:numPr>
            <w:spacing w:after="0"/>
            <w:rPr>
              <w:rFonts w:eastAsia="Calibri" w:cs="Arial"/>
            </w:rPr>
          </w:pPr>
          <w:r>
            <w:rPr>
              <w:rFonts w:eastAsia="Calibri" w:cs="Arial"/>
            </w:rPr>
            <w:t>Valuing</w:t>
          </w:r>
          <w:r w:rsidR="0F4FF9C5" w:rsidRPr="46115783">
            <w:rPr>
              <w:rFonts w:eastAsia="Calibri" w:cs="Arial"/>
            </w:rPr>
            <w:t xml:space="preserve"> First Nations tourism experiences</w:t>
          </w:r>
          <w:r w:rsidR="0014269E">
            <w:rPr>
              <w:rFonts w:eastAsia="Calibri" w:cs="Arial"/>
            </w:rPr>
            <w:t xml:space="preserve"> was a priority</w:t>
          </w:r>
          <w:r w:rsidR="0F4FF9C5" w:rsidRPr="46115783">
            <w:rPr>
              <w:rFonts w:eastAsia="Calibri" w:cs="Arial"/>
            </w:rPr>
            <w:t xml:space="preserve">, noting the economic and social benefits provided to communities.  </w:t>
          </w:r>
        </w:p>
        <w:p w14:paraId="1BFBDD1E" w14:textId="1A1EF716" w:rsidR="00555394" w:rsidRDefault="0014269E" w:rsidP="00555394">
          <w:pPr>
            <w:pStyle w:val="ListParagraph"/>
            <w:numPr>
              <w:ilvl w:val="0"/>
              <w:numId w:val="20"/>
            </w:numPr>
            <w:spacing w:after="0"/>
          </w:pPr>
          <w:r>
            <w:t>The value of i</w:t>
          </w:r>
          <w:r w:rsidR="0F4FF9C5">
            <w:t xml:space="preserve">ncreasing advocacy efforts on </w:t>
          </w:r>
          <w:r w:rsidR="2E8024E0">
            <w:t xml:space="preserve">the </w:t>
          </w:r>
          <w:r w:rsidR="0F4FF9C5">
            <w:t xml:space="preserve">THRIVE 2030 Strategy and Phase 1 Action Plan </w:t>
          </w:r>
          <w:r>
            <w:t xml:space="preserve">was raised, </w:t>
          </w:r>
          <w:proofErr w:type="gramStart"/>
          <w:r>
            <w:t xml:space="preserve">in order </w:t>
          </w:r>
          <w:r w:rsidR="0F4FF9C5">
            <w:t>to</w:t>
          </w:r>
          <w:proofErr w:type="gramEnd"/>
          <w:r w:rsidR="0F4FF9C5">
            <w:t xml:space="preserve"> promote </w:t>
          </w:r>
          <w:r>
            <w:t xml:space="preserve">and make clear the </w:t>
          </w:r>
          <w:r w:rsidR="001942AA">
            <w:t xml:space="preserve">benefits to tourism </w:t>
          </w:r>
          <w:r w:rsidR="00783EA1">
            <w:t>businesses</w:t>
          </w:r>
          <w:r w:rsidR="001942AA">
            <w:t>.</w:t>
          </w:r>
          <w:r w:rsidR="0F4FF9C5">
            <w:t xml:space="preserve"> </w:t>
          </w:r>
        </w:p>
        <w:p w14:paraId="09B321F3" w14:textId="500C8947" w:rsidR="005944A5" w:rsidRDefault="4A826020" w:rsidP="00CE7B20">
          <w:r>
            <w:t xml:space="preserve">The Minister </w:t>
          </w:r>
          <w:r w:rsidR="008F59E9">
            <w:t xml:space="preserve">thanked members for their support of THRIVE 2030. </w:t>
          </w:r>
          <w:r w:rsidR="00E86D28">
            <w:t xml:space="preserve">He </w:t>
          </w:r>
          <w:r w:rsidR="71CAA9A5">
            <w:t xml:space="preserve">noted </w:t>
          </w:r>
          <w:r>
            <w:t>t</w:t>
          </w:r>
          <w:r w:rsidR="71CAA9A5">
            <w:t xml:space="preserve">hrough the revised THRIVE 2030 Strategy and $48 million travel and tourism package, the Government </w:t>
          </w:r>
          <w:r w:rsidR="00E86D28">
            <w:t>was</w:t>
          </w:r>
          <w:r w:rsidR="71CAA9A5">
            <w:t xml:space="preserve"> supporting </w:t>
          </w:r>
          <w:r w:rsidR="00E86D28">
            <w:t xml:space="preserve">efforts </w:t>
          </w:r>
          <w:r w:rsidR="71CAA9A5">
            <w:t>to address workforce shortages and skills gaps</w:t>
          </w:r>
          <w:r w:rsidR="00E86D28">
            <w:t>. The Government’s investment in</w:t>
          </w:r>
          <w:r w:rsidR="71CAA9A5">
            <w:t xml:space="preserve"> fee</w:t>
          </w:r>
          <w:r w:rsidR="00E86D28">
            <w:t>-</w:t>
          </w:r>
          <w:r w:rsidR="71CAA9A5">
            <w:t xml:space="preserve">free TAFE places </w:t>
          </w:r>
          <w:r w:rsidR="00E86D28">
            <w:t>would</w:t>
          </w:r>
          <w:r w:rsidR="71CAA9A5">
            <w:t xml:space="preserve"> build Australian</w:t>
          </w:r>
          <w:r>
            <w:t xml:space="preserve"> workforce</w:t>
          </w:r>
          <w:r w:rsidR="71CAA9A5">
            <w:t xml:space="preserve"> capacity and reduce </w:t>
          </w:r>
          <w:r>
            <w:t>reliance</w:t>
          </w:r>
          <w:r w:rsidR="71CAA9A5">
            <w:t xml:space="preserve"> on overseas workers. The Government’s</w:t>
          </w:r>
          <w:r>
            <w:t xml:space="preserve"> </w:t>
          </w:r>
          <w:r w:rsidR="00FE66FC">
            <w:t xml:space="preserve">National Housing Accord and Housing Australia Future Fund would increase affordable housing supply in Australia. </w:t>
          </w:r>
        </w:p>
        <w:p w14:paraId="62014DF3" w14:textId="77777777" w:rsidR="00AE1235" w:rsidRDefault="00F576BB" w:rsidP="53A40F4E">
          <w:pPr>
            <w:spacing w:before="0" w:after="0" w:line="259" w:lineRule="auto"/>
            <w:rPr>
              <w:b/>
            </w:rPr>
          </w:pPr>
        </w:p>
      </w:sdtContent>
    </w:sdt>
    <w:p w14:paraId="3C207AC4" w14:textId="0C4584B8" w:rsidR="53A40F4E" w:rsidRDefault="00AE1235" w:rsidP="53A40F4E">
      <w:pPr>
        <w:spacing w:before="0" w:after="0" w:line="259" w:lineRule="auto"/>
      </w:pPr>
      <w:r w:rsidRPr="00AE1235">
        <w:t xml:space="preserve"> </w:t>
      </w:r>
      <w:r>
        <w:rPr>
          <w:noProof/>
        </w:rPr>
        <w:drawing>
          <wp:inline distT="0" distB="0" distL="0" distR="0" wp14:anchorId="59287AF1" wp14:editId="1FB3094D">
            <wp:extent cx="1609151" cy="1140031"/>
            <wp:effectExtent l="0" t="0" r="0" b="3175"/>
            <wp:docPr id="1" name="Picture 1" descr="THRIVE 2030 Brand Mar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RIVE 2030 Brand Mark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33" cy="114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53A40F4E" w:rsidSect="00250D0F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319" w:right="945" w:bottom="993" w:left="993" w:header="708" w:footer="36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4214C" w14:textId="77777777" w:rsidR="00313ABE" w:rsidRDefault="00313ABE" w:rsidP="007B0021">
      <w:r>
        <w:separator/>
      </w:r>
    </w:p>
    <w:p w14:paraId="401E5DD1" w14:textId="77777777" w:rsidR="00313ABE" w:rsidRDefault="00313ABE" w:rsidP="007B0021"/>
  </w:endnote>
  <w:endnote w:type="continuationSeparator" w:id="0">
    <w:p w14:paraId="2B5A746F" w14:textId="77777777" w:rsidR="00313ABE" w:rsidRDefault="00313ABE" w:rsidP="007B0021">
      <w:r>
        <w:continuationSeparator/>
      </w:r>
    </w:p>
    <w:p w14:paraId="48318171" w14:textId="77777777" w:rsidR="00313ABE" w:rsidRDefault="00313ABE" w:rsidP="007B0021"/>
  </w:endnote>
  <w:endnote w:type="continuationNotice" w:id="1">
    <w:p w14:paraId="5C9AB8AD" w14:textId="77777777" w:rsidR="00313ABE" w:rsidRDefault="00313AB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B61D5" w14:textId="3EB08EDC" w:rsidR="00A176D9" w:rsidRPr="003D0704" w:rsidRDefault="00A176D9" w:rsidP="00A176D9">
    <w:pPr>
      <w:pStyle w:val="Footer"/>
      <w:tabs>
        <w:tab w:val="clear" w:pos="4513"/>
        <w:tab w:val="clear" w:pos="9026"/>
        <w:tab w:val="right" w:pos="9923"/>
      </w:tabs>
      <w:spacing w:before="0"/>
      <w:rPr>
        <w:color w:val="173F35" w:themeColor="accent1"/>
        <w:sz w:val="14"/>
        <w:szCs w:val="14"/>
      </w:rPr>
    </w:pPr>
    <w:r w:rsidRPr="003D0704">
      <w:rPr>
        <w:noProof/>
        <w:color w:val="173F35" w:themeColor="accent1"/>
        <w:sz w:val="14"/>
        <w:szCs w:val="14"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0651E18" wp14:editId="36D895C3">
              <wp:simplePos x="0" y="0"/>
              <wp:positionH relativeFrom="column">
                <wp:posOffset>-23495</wp:posOffset>
              </wp:positionH>
              <wp:positionV relativeFrom="paragraph">
                <wp:posOffset>10697</wp:posOffset>
              </wp:positionV>
              <wp:extent cx="6310386" cy="0"/>
              <wp:effectExtent l="0" t="0" r="0" b="0"/>
              <wp:wrapNone/>
              <wp:docPr id="184" name="Straight Connector 1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10386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6DB480" id="Straight Connector 184" o:spid="_x0000_s1026" alt="&quot;&quot;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.85pt" to="495.0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" strokecolor="#173f35 [3204]" strokeweight="1.5pt">
              <v:stroke joinstyle="miter"/>
            </v:line>
          </w:pict>
        </mc:Fallback>
      </mc:AlternateContent>
    </w:r>
    <w:r>
      <w:rPr>
        <w:color w:val="173F35" w:themeColor="accent1"/>
        <w:sz w:val="14"/>
        <w:szCs w:val="14"/>
      </w:rPr>
      <w:t xml:space="preserve">TIAG </w:t>
    </w:r>
    <w:r w:rsidR="00250D0F">
      <w:rPr>
        <w:color w:val="173F35" w:themeColor="accent1"/>
        <w:sz w:val="14"/>
        <w:szCs w:val="14"/>
      </w:rPr>
      <w:t>M</w:t>
    </w:r>
    <w:r>
      <w:rPr>
        <w:color w:val="173F35" w:themeColor="accent1"/>
        <w:sz w:val="14"/>
        <w:szCs w:val="14"/>
      </w:rPr>
      <w:t xml:space="preserve">eeting </w:t>
    </w:r>
    <w:r w:rsidR="00250D0F">
      <w:rPr>
        <w:color w:val="173F35" w:themeColor="accent1"/>
        <w:sz w:val="14"/>
        <w:szCs w:val="14"/>
      </w:rPr>
      <w:t>Summary</w:t>
    </w:r>
    <w:r>
      <w:rPr>
        <w:color w:val="173F35" w:themeColor="accent1"/>
        <w:sz w:val="14"/>
        <w:szCs w:val="14"/>
      </w:rPr>
      <w:t xml:space="preserve">: </w:t>
    </w:r>
    <w:r w:rsidR="000D1252">
      <w:rPr>
        <w:color w:val="173F35" w:themeColor="accent1"/>
        <w:sz w:val="14"/>
        <w:szCs w:val="14"/>
      </w:rPr>
      <w:t xml:space="preserve">5 </w:t>
    </w:r>
    <w:r w:rsidR="00FA222D">
      <w:rPr>
        <w:color w:val="173F35" w:themeColor="accent1"/>
        <w:sz w:val="14"/>
        <w:szCs w:val="14"/>
      </w:rPr>
      <w:t>May 2023</w:t>
    </w:r>
    <w:r>
      <w:rPr>
        <w:color w:val="173F35" w:themeColor="accent1"/>
        <w:sz w:val="14"/>
        <w:szCs w:val="14"/>
      </w:rPr>
      <w:tab/>
    </w:r>
  </w:p>
  <w:p w14:paraId="0FBCB880" w14:textId="77777777" w:rsidR="00A176D9" w:rsidRDefault="00A176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89BAE" w14:textId="6E6B2127" w:rsidR="00A176D9" w:rsidRPr="003D0704" w:rsidRDefault="00A176D9" w:rsidP="00A176D9">
    <w:pPr>
      <w:pStyle w:val="Footer"/>
      <w:tabs>
        <w:tab w:val="clear" w:pos="4513"/>
        <w:tab w:val="clear" w:pos="9026"/>
        <w:tab w:val="right" w:pos="9923"/>
      </w:tabs>
      <w:spacing w:before="0"/>
      <w:rPr>
        <w:color w:val="173F35" w:themeColor="accent1"/>
        <w:sz w:val="14"/>
        <w:szCs w:val="14"/>
      </w:rPr>
    </w:pPr>
    <w:r w:rsidRPr="003D0704">
      <w:rPr>
        <w:noProof/>
        <w:color w:val="173F35" w:themeColor="accent1"/>
        <w:sz w:val="14"/>
        <w:szCs w:val="14"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295C0C" wp14:editId="2DF63C5F">
              <wp:simplePos x="0" y="0"/>
              <wp:positionH relativeFrom="column">
                <wp:posOffset>-23495</wp:posOffset>
              </wp:positionH>
              <wp:positionV relativeFrom="paragraph">
                <wp:posOffset>10697</wp:posOffset>
              </wp:positionV>
              <wp:extent cx="6310386" cy="0"/>
              <wp:effectExtent l="0" t="0" r="0" b="0"/>
              <wp:wrapNone/>
              <wp:docPr id="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10386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82E896" id="Straight Connector 3" o:spid="_x0000_s1026" alt="&quot;&quot;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.85pt" to="495.0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" strokecolor="#173f35 [3204]" strokeweight="1.5pt">
              <v:stroke joinstyle="miter"/>
            </v:line>
          </w:pict>
        </mc:Fallback>
      </mc:AlternateContent>
    </w:r>
    <w:r>
      <w:rPr>
        <w:color w:val="173F35" w:themeColor="accent1"/>
        <w:sz w:val="14"/>
        <w:szCs w:val="14"/>
      </w:rPr>
      <w:t xml:space="preserve">TIAG </w:t>
    </w:r>
    <w:r w:rsidR="00250D0F">
      <w:rPr>
        <w:color w:val="173F35" w:themeColor="accent1"/>
        <w:sz w:val="14"/>
        <w:szCs w:val="14"/>
      </w:rPr>
      <w:t>Meeting Summary</w:t>
    </w:r>
    <w:r>
      <w:rPr>
        <w:color w:val="173F35" w:themeColor="accent1"/>
        <w:sz w:val="14"/>
        <w:szCs w:val="14"/>
      </w:rPr>
      <w:t xml:space="preserve">: </w:t>
    </w:r>
    <w:r w:rsidR="005A5A37">
      <w:rPr>
        <w:color w:val="173F35" w:themeColor="accent1"/>
        <w:sz w:val="14"/>
        <w:szCs w:val="14"/>
      </w:rPr>
      <w:t xml:space="preserve">5 </w:t>
    </w:r>
    <w:r w:rsidR="00FA222D">
      <w:rPr>
        <w:color w:val="173F35" w:themeColor="accent1"/>
        <w:sz w:val="14"/>
        <w:szCs w:val="14"/>
      </w:rPr>
      <w:t>May 2023</w:t>
    </w:r>
    <w:r>
      <w:rPr>
        <w:color w:val="173F35" w:themeColor="accent1"/>
        <w:sz w:val="14"/>
        <w:szCs w:val="14"/>
      </w:rPr>
      <w:tab/>
    </w:r>
  </w:p>
  <w:p w14:paraId="283A1D1B" w14:textId="77777777" w:rsidR="00A176D9" w:rsidRDefault="00A176D9" w:rsidP="00A176D9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9CDE7" w14:textId="77777777" w:rsidR="00313ABE" w:rsidRDefault="00313ABE" w:rsidP="007B0021">
      <w:r>
        <w:separator/>
      </w:r>
    </w:p>
    <w:p w14:paraId="746CE8E3" w14:textId="77777777" w:rsidR="00313ABE" w:rsidRDefault="00313ABE" w:rsidP="007B0021"/>
  </w:footnote>
  <w:footnote w:type="continuationSeparator" w:id="0">
    <w:p w14:paraId="5CF960BF" w14:textId="77777777" w:rsidR="00313ABE" w:rsidRDefault="00313ABE" w:rsidP="007B0021">
      <w:r>
        <w:continuationSeparator/>
      </w:r>
    </w:p>
    <w:p w14:paraId="660179F8" w14:textId="77777777" w:rsidR="00313ABE" w:rsidRDefault="00313ABE" w:rsidP="007B0021"/>
  </w:footnote>
  <w:footnote w:type="continuationNotice" w:id="1">
    <w:p w14:paraId="5E3C2FA2" w14:textId="77777777" w:rsidR="00313ABE" w:rsidRDefault="00313AB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E899" w14:textId="20D10555" w:rsidR="001A129C" w:rsidRDefault="001A129C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5A201" w14:textId="79B8688A" w:rsidR="003A58AB" w:rsidRDefault="003A58AB" w:rsidP="007B0021">
    <w:pPr>
      <w:pStyle w:val="Header"/>
    </w:pPr>
  </w:p>
  <w:p w14:paraId="4ED4BDA7" w14:textId="42F93355" w:rsidR="003A58AB" w:rsidRDefault="003A58AB" w:rsidP="007B002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3098B"/>
    <w:multiLevelType w:val="hybridMultilevel"/>
    <w:tmpl w:val="7D0ED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46F1E"/>
    <w:multiLevelType w:val="hybridMultilevel"/>
    <w:tmpl w:val="1EA8696C"/>
    <w:lvl w:ilvl="0" w:tplc="B2C83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F68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481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A80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E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881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B08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1A3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FA26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1EE3BF1"/>
    <w:multiLevelType w:val="hybridMultilevel"/>
    <w:tmpl w:val="8E442F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B185D"/>
    <w:multiLevelType w:val="hybridMultilevel"/>
    <w:tmpl w:val="A7DC30D6"/>
    <w:lvl w:ilvl="0" w:tplc="F5BE1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25B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9A59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36E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D0AE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8C1E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BC31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521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5E9C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3D412BC"/>
    <w:multiLevelType w:val="hybridMultilevel"/>
    <w:tmpl w:val="812012FC"/>
    <w:lvl w:ilvl="0" w:tplc="8F509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C35F0"/>
    <w:multiLevelType w:val="hybridMultilevel"/>
    <w:tmpl w:val="D43A3A14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38AC6D55"/>
    <w:multiLevelType w:val="hybridMultilevel"/>
    <w:tmpl w:val="4E6A92E4"/>
    <w:lvl w:ilvl="0" w:tplc="A1F4A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84B8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06F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2CB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C46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387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2EE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D2D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184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D903CA"/>
    <w:multiLevelType w:val="hybridMultilevel"/>
    <w:tmpl w:val="6F9E89FC"/>
    <w:lvl w:ilvl="0" w:tplc="16200BEE">
      <w:start w:val="1"/>
      <w:numFmt w:val="bullet"/>
      <w:pStyle w:val="BulletList"/>
      <w:lvlText w:val=""/>
      <w:lvlJc w:val="left"/>
      <w:pPr>
        <w:ind w:left="1856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96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D643664"/>
    <w:multiLevelType w:val="hybridMultilevel"/>
    <w:tmpl w:val="26FCED0E"/>
    <w:lvl w:ilvl="0" w:tplc="D74C2B72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8C2580"/>
    <w:multiLevelType w:val="hybridMultilevel"/>
    <w:tmpl w:val="CA2A56A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3B5F4D"/>
    <w:multiLevelType w:val="hybridMultilevel"/>
    <w:tmpl w:val="96F255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337A35"/>
    <w:multiLevelType w:val="hybridMultilevel"/>
    <w:tmpl w:val="36166C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025ED0"/>
    <w:multiLevelType w:val="hybridMultilevel"/>
    <w:tmpl w:val="288A7DFE"/>
    <w:lvl w:ilvl="0" w:tplc="D854A4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7CC25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724E0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2E673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210E7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FB084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84406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680D1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1E624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5B727AAF"/>
    <w:multiLevelType w:val="hybridMultilevel"/>
    <w:tmpl w:val="C046D820"/>
    <w:lvl w:ilvl="0" w:tplc="C8108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0A3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5288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600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1CC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882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669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0CC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B68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3C25E4F"/>
    <w:multiLevelType w:val="hybridMultilevel"/>
    <w:tmpl w:val="780E55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F8BBB9"/>
    <w:multiLevelType w:val="hybridMultilevel"/>
    <w:tmpl w:val="F7088D54"/>
    <w:lvl w:ilvl="0" w:tplc="532AE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2094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D2AA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0AAB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CA50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622D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8E61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EEAD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9A76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9A737C"/>
    <w:multiLevelType w:val="hybridMultilevel"/>
    <w:tmpl w:val="44D40ED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185339"/>
    <w:multiLevelType w:val="hybridMultilevel"/>
    <w:tmpl w:val="20E2D7BA"/>
    <w:lvl w:ilvl="0" w:tplc="803A9232">
      <w:numFmt w:val="bullet"/>
      <w:lvlText w:val="-"/>
      <w:lvlJc w:val="left"/>
      <w:pPr>
        <w:ind w:left="1494" w:hanging="360"/>
      </w:pPr>
      <w:rPr>
        <w:rFonts w:ascii="Verdana" w:eastAsiaTheme="minorHAnsi" w:hAnsi="Verdan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 w15:restartNumberingAfterBreak="0">
    <w:nsid w:val="7D740E81"/>
    <w:multiLevelType w:val="hybridMultilevel"/>
    <w:tmpl w:val="5E7C4FAA"/>
    <w:lvl w:ilvl="0" w:tplc="990858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CCE74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BFAC4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6BA47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6CEA4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CAC29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78838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A0CC4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05A10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 w15:restartNumberingAfterBreak="0">
    <w:nsid w:val="7F4A7D12"/>
    <w:multiLevelType w:val="hybridMultilevel"/>
    <w:tmpl w:val="08F02BE0"/>
    <w:lvl w:ilvl="0" w:tplc="8FF2D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90B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0A1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AEEA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6D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B23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16B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F2D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B043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958168">
    <w:abstractNumId w:val="19"/>
  </w:num>
  <w:num w:numId="2" w16cid:durableId="643432811">
    <w:abstractNumId w:val="15"/>
  </w:num>
  <w:num w:numId="3" w16cid:durableId="1239629846">
    <w:abstractNumId w:val="7"/>
  </w:num>
  <w:num w:numId="4" w16cid:durableId="1305280953">
    <w:abstractNumId w:val="8"/>
  </w:num>
  <w:num w:numId="5" w16cid:durableId="1723409187">
    <w:abstractNumId w:val="8"/>
    <w:lvlOverride w:ilvl="0">
      <w:startOverride w:val="1"/>
    </w:lvlOverride>
  </w:num>
  <w:num w:numId="6" w16cid:durableId="1754011941">
    <w:abstractNumId w:val="8"/>
    <w:lvlOverride w:ilvl="0">
      <w:startOverride w:val="1"/>
    </w:lvlOverride>
  </w:num>
  <w:num w:numId="7" w16cid:durableId="454057856">
    <w:abstractNumId w:val="8"/>
    <w:lvlOverride w:ilvl="0">
      <w:startOverride w:val="1"/>
    </w:lvlOverride>
  </w:num>
  <w:num w:numId="8" w16cid:durableId="1728406976">
    <w:abstractNumId w:val="4"/>
  </w:num>
  <w:num w:numId="9" w16cid:durableId="564875755">
    <w:abstractNumId w:val="17"/>
  </w:num>
  <w:num w:numId="10" w16cid:durableId="733623514">
    <w:abstractNumId w:val="10"/>
  </w:num>
  <w:num w:numId="11" w16cid:durableId="1601176891">
    <w:abstractNumId w:val="16"/>
  </w:num>
  <w:num w:numId="12" w16cid:durableId="258635623">
    <w:abstractNumId w:val="6"/>
  </w:num>
  <w:num w:numId="13" w16cid:durableId="2146384217">
    <w:abstractNumId w:val="12"/>
  </w:num>
  <w:num w:numId="14" w16cid:durableId="1431125041">
    <w:abstractNumId w:val="9"/>
  </w:num>
  <w:num w:numId="15" w16cid:durableId="482166421">
    <w:abstractNumId w:val="0"/>
  </w:num>
  <w:num w:numId="16" w16cid:durableId="10298904">
    <w:abstractNumId w:val="18"/>
  </w:num>
  <w:num w:numId="17" w16cid:durableId="1734543868">
    <w:abstractNumId w:val="2"/>
  </w:num>
  <w:num w:numId="18" w16cid:durableId="1098646637">
    <w:abstractNumId w:val="1"/>
  </w:num>
  <w:num w:numId="19" w16cid:durableId="29233152">
    <w:abstractNumId w:val="13"/>
  </w:num>
  <w:num w:numId="20" w16cid:durableId="1095634675">
    <w:abstractNumId w:val="5"/>
  </w:num>
  <w:num w:numId="21" w16cid:durableId="1868369845">
    <w:abstractNumId w:val="3"/>
  </w:num>
  <w:num w:numId="22" w16cid:durableId="442529992">
    <w:abstractNumId w:val="11"/>
  </w:num>
  <w:num w:numId="23" w16cid:durableId="19748635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F9A"/>
    <w:rsid w:val="000008CB"/>
    <w:rsid w:val="00002B08"/>
    <w:rsid w:val="000041DF"/>
    <w:rsid w:val="00013FCE"/>
    <w:rsid w:val="0001672F"/>
    <w:rsid w:val="000168BC"/>
    <w:rsid w:val="00017121"/>
    <w:rsid w:val="0002342E"/>
    <w:rsid w:val="0002383B"/>
    <w:rsid w:val="00034618"/>
    <w:rsid w:val="00035602"/>
    <w:rsid w:val="0004173A"/>
    <w:rsid w:val="00042920"/>
    <w:rsid w:val="000460D4"/>
    <w:rsid w:val="0005093C"/>
    <w:rsid w:val="000621B3"/>
    <w:rsid w:val="000622AC"/>
    <w:rsid w:val="00064442"/>
    <w:rsid w:val="00064816"/>
    <w:rsid w:val="0006782E"/>
    <w:rsid w:val="000736C5"/>
    <w:rsid w:val="0007616A"/>
    <w:rsid w:val="000763E8"/>
    <w:rsid w:val="00077858"/>
    <w:rsid w:val="00081124"/>
    <w:rsid w:val="000830F9"/>
    <w:rsid w:val="000854FC"/>
    <w:rsid w:val="00091CD0"/>
    <w:rsid w:val="00093041"/>
    <w:rsid w:val="00096C83"/>
    <w:rsid w:val="000A0425"/>
    <w:rsid w:val="000A0AFA"/>
    <w:rsid w:val="000A41BA"/>
    <w:rsid w:val="000A4BB4"/>
    <w:rsid w:val="000A7210"/>
    <w:rsid w:val="000B0239"/>
    <w:rsid w:val="000B2526"/>
    <w:rsid w:val="000B331F"/>
    <w:rsid w:val="000B434E"/>
    <w:rsid w:val="000B6D50"/>
    <w:rsid w:val="000C1D52"/>
    <w:rsid w:val="000C3473"/>
    <w:rsid w:val="000C5BB6"/>
    <w:rsid w:val="000C6084"/>
    <w:rsid w:val="000D036C"/>
    <w:rsid w:val="000D1252"/>
    <w:rsid w:val="000D1F07"/>
    <w:rsid w:val="000D28BA"/>
    <w:rsid w:val="000D3DF4"/>
    <w:rsid w:val="000D412B"/>
    <w:rsid w:val="000D431E"/>
    <w:rsid w:val="000D4AE1"/>
    <w:rsid w:val="000D62AF"/>
    <w:rsid w:val="000E01CC"/>
    <w:rsid w:val="000E378C"/>
    <w:rsid w:val="000E75A5"/>
    <w:rsid w:val="000E7E86"/>
    <w:rsid w:val="000F1AEB"/>
    <w:rsid w:val="000F27E9"/>
    <w:rsid w:val="000F3710"/>
    <w:rsid w:val="000F4369"/>
    <w:rsid w:val="000F4E1E"/>
    <w:rsid w:val="000F4E2E"/>
    <w:rsid w:val="000F798F"/>
    <w:rsid w:val="00100C20"/>
    <w:rsid w:val="001050D5"/>
    <w:rsid w:val="0010667E"/>
    <w:rsid w:val="00107329"/>
    <w:rsid w:val="0011191D"/>
    <w:rsid w:val="00117092"/>
    <w:rsid w:val="0012425F"/>
    <w:rsid w:val="00132930"/>
    <w:rsid w:val="001359DA"/>
    <w:rsid w:val="00136BA8"/>
    <w:rsid w:val="00140525"/>
    <w:rsid w:val="0014269E"/>
    <w:rsid w:val="00143615"/>
    <w:rsid w:val="00147584"/>
    <w:rsid w:val="00147D40"/>
    <w:rsid w:val="0015223D"/>
    <w:rsid w:val="00152C1C"/>
    <w:rsid w:val="00152D73"/>
    <w:rsid w:val="00152E6E"/>
    <w:rsid w:val="0016015E"/>
    <w:rsid w:val="0016348E"/>
    <w:rsid w:val="001668A8"/>
    <w:rsid w:val="0016789D"/>
    <w:rsid w:val="0016AD99"/>
    <w:rsid w:val="0017065E"/>
    <w:rsid w:val="00172EFB"/>
    <w:rsid w:val="001732C7"/>
    <w:rsid w:val="00177236"/>
    <w:rsid w:val="00180538"/>
    <w:rsid w:val="00187B2A"/>
    <w:rsid w:val="00191835"/>
    <w:rsid w:val="00192993"/>
    <w:rsid w:val="001942AA"/>
    <w:rsid w:val="001A11BF"/>
    <w:rsid w:val="001A129C"/>
    <w:rsid w:val="001A46E5"/>
    <w:rsid w:val="001A4CB7"/>
    <w:rsid w:val="001A7FCB"/>
    <w:rsid w:val="001B1FAE"/>
    <w:rsid w:val="001B2A83"/>
    <w:rsid w:val="001B2B84"/>
    <w:rsid w:val="001B2DA1"/>
    <w:rsid w:val="001B66F7"/>
    <w:rsid w:val="001C351A"/>
    <w:rsid w:val="001C3E95"/>
    <w:rsid w:val="001C4396"/>
    <w:rsid w:val="001C5708"/>
    <w:rsid w:val="001C6510"/>
    <w:rsid w:val="001C770F"/>
    <w:rsid w:val="001D1232"/>
    <w:rsid w:val="001D19FF"/>
    <w:rsid w:val="001D2EB8"/>
    <w:rsid w:val="001D4057"/>
    <w:rsid w:val="001D41D9"/>
    <w:rsid w:val="001D45BF"/>
    <w:rsid w:val="001D6154"/>
    <w:rsid w:val="001D6FEB"/>
    <w:rsid w:val="001D7E76"/>
    <w:rsid w:val="001E186F"/>
    <w:rsid w:val="001E1BB4"/>
    <w:rsid w:val="001E1DB1"/>
    <w:rsid w:val="001E4A9B"/>
    <w:rsid w:val="001E7B47"/>
    <w:rsid w:val="001F493E"/>
    <w:rsid w:val="001F4C2F"/>
    <w:rsid w:val="00201122"/>
    <w:rsid w:val="00201BB8"/>
    <w:rsid w:val="00201E39"/>
    <w:rsid w:val="00207D96"/>
    <w:rsid w:val="002109CB"/>
    <w:rsid w:val="002115B3"/>
    <w:rsid w:val="00214F56"/>
    <w:rsid w:val="002169E7"/>
    <w:rsid w:val="0022029C"/>
    <w:rsid w:val="00220741"/>
    <w:rsid w:val="00225495"/>
    <w:rsid w:val="00234552"/>
    <w:rsid w:val="00237506"/>
    <w:rsid w:val="00243765"/>
    <w:rsid w:val="00245E86"/>
    <w:rsid w:val="00250D0F"/>
    <w:rsid w:val="00251B5B"/>
    <w:rsid w:val="00252F4F"/>
    <w:rsid w:val="00253226"/>
    <w:rsid w:val="00253792"/>
    <w:rsid w:val="00257424"/>
    <w:rsid w:val="00261F28"/>
    <w:rsid w:val="00267EDA"/>
    <w:rsid w:val="0027049B"/>
    <w:rsid w:val="00273596"/>
    <w:rsid w:val="002749C0"/>
    <w:rsid w:val="0027586F"/>
    <w:rsid w:val="0027611F"/>
    <w:rsid w:val="002777A1"/>
    <w:rsid w:val="0028112D"/>
    <w:rsid w:val="002813D9"/>
    <w:rsid w:val="002820E1"/>
    <w:rsid w:val="00282286"/>
    <w:rsid w:val="00282C92"/>
    <w:rsid w:val="00282DB8"/>
    <w:rsid w:val="00282FA8"/>
    <w:rsid w:val="00283613"/>
    <w:rsid w:val="0028696F"/>
    <w:rsid w:val="00290247"/>
    <w:rsid w:val="00294A94"/>
    <w:rsid w:val="00296B4E"/>
    <w:rsid w:val="002972FF"/>
    <w:rsid w:val="002A0685"/>
    <w:rsid w:val="002A6BEF"/>
    <w:rsid w:val="002B13DC"/>
    <w:rsid w:val="002B1A95"/>
    <w:rsid w:val="002B2E56"/>
    <w:rsid w:val="002B39CB"/>
    <w:rsid w:val="002B71AF"/>
    <w:rsid w:val="002C095C"/>
    <w:rsid w:val="002C1F51"/>
    <w:rsid w:val="002C2CD7"/>
    <w:rsid w:val="002C3B28"/>
    <w:rsid w:val="002C4D8C"/>
    <w:rsid w:val="002D5E83"/>
    <w:rsid w:val="002D6638"/>
    <w:rsid w:val="002D6811"/>
    <w:rsid w:val="002E1468"/>
    <w:rsid w:val="002E1632"/>
    <w:rsid w:val="002E201C"/>
    <w:rsid w:val="002E309C"/>
    <w:rsid w:val="002E68A0"/>
    <w:rsid w:val="002E7D6F"/>
    <w:rsid w:val="002F535D"/>
    <w:rsid w:val="00302803"/>
    <w:rsid w:val="003036DA"/>
    <w:rsid w:val="00303E97"/>
    <w:rsid w:val="00305AE9"/>
    <w:rsid w:val="00306DE2"/>
    <w:rsid w:val="00311322"/>
    <w:rsid w:val="00313ABE"/>
    <w:rsid w:val="00317656"/>
    <w:rsid w:val="00321E47"/>
    <w:rsid w:val="00322610"/>
    <w:rsid w:val="00322A59"/>
    <w:rsid w:val="00326B31"/>
    <w:rsid w:val="0033145B"/>
    <w:rsid w:val="00332B25"/>
    <w:rsid w:val="00337783"/>
    <w:rsid w:val="00340FEB"/>
    <w:rsid w:val="00347A00"/>
    <w:rsid w:val="00347EC5"/>
    <w:rsid w:val="00350244"/>
    <w:rsid w:val="0035048C"/>
    <w:rsid w:val="003551CE"/>
    <w:rsid w:val="003560A9"/>
    <w:rsid w:val="003613C2"/>
    <w:rsid w:val="0036189C"/>
    <w:rsid w:val="0036192A"/>
    <w:rsid w:val="003629BD"/>
    <w:rsid w:val="003632AE"/>
    <w:rsid w:val="00365333"/>
    <w:rsid w:val="003668AC"/>
    <w:rsid w:val="0036717F"/>
    <w:rsid w:val="00374DBE"/>
    <w:rsid w:val="00376ABA"/>
    <w:rsid w:val="00376C17"/>
    <w:rsid w:val="003770EE"/>
    <w:rsid w:val="003801DD"/>
    <w:rsid w:val="003829D2"/>
    <w:rsid w:val="00386D96"/>
    <w:rsid w:val="00390F9A"/>
    <w:rsid w:val="00392D1A"/>
    <w:rsid w:val="003931C7"/>
    <w:rsid w:val="003931EB"/>
    <w:rsid w:val="00394603"/>
    <w:rsid w:val="00397BFC"/>
    <w:rsid w:val="003A03C4"/>
    <w:rsid w:val="003A12BF"/>
    <w:rsid w:val="003A2011"/>
    <w:rsid w:val="003A2951"/>
    <w:rsid w:val="003A4CF9"/>
    <w:rsid w:val="003A52B1"/>
    <w:rsid w:val="003A58AB"/>
    <w:rsid w:val="003A5D3E"/>
    <w:rsid w:val="003B052C"/>
    <w:rsid w:val="003B21B5"/>
    <w:rsid w:val="003B2567"/>
    <w:rsid w:val="003B451E"/>
    <w:rsid w:val="003B6C5E"/>
    <w:rsid w:val="003C37D1"/>
    <w:rsid w:val="003C3B0A"/>
    <w:rsid w:val="003C4836"/>
    <w:rsid w:val="003C5A61"/>
    <w:rsid w:val="003C64A3"/>
    <w:rsid w:val="003C6716"/>
    <w:rsid w:val="003C7A1C"/>
    <w:rsid w:val="003D030D"/>
    <w:rsid w:val="003D0704"/>
    <w:rsid w:val="003D65E7"/>
    <w:rsid w:val="003E38E3"/>
    <w:rsid w:val="003E42A9"/>
    <w:rsid w:val="003E540E"/>
    <w:rsid w:val="003E5497"/>
    <w:rsid w:val="003E7943"/>
    <w:rsid w:val="003E7B17"/>
    <w:rsid w:val="003F457B"/>
    <w:rsid w:val="003F49EC"/>
    <w:rsid w:val="003F78E5"/>
    <w:rsid w:val="00401EF2"/>
    <w:rsid w:val="004025EB"/>
    <w:rsid w:val="0040488A"/>
    <w:rsid w:val="004052F5"/>
    <w:rsid w:val="004067E5"/>
    <w:rsid w:val="00406B0E"/>
    <w:rsid w:val="00406D68"/>
    <w:rsid w:val="004144ED"/>
    <w:rsid w:val="00416321"/>
    <w:rsid w:val="00420B23"/>
    <w:rsid w:val="00427533"/>
    <w:rsid w:val="0043062E"/>
    <w:rsid w:val="00431334"/>
    <w:rsid w:val="00431B5B"/>
    <w:rsid w:val="0043477D"/>
    <w:rsid w:val="004370A3"/>
    <w:rsid w:val="004378DD"/>
    <w:rsid w:val="004402C3"/>
    <w:rsid w:val="004465A5"/>
    <w:rsid w:val="004477B4"/>
    <w:rsid w:val="0045192E"/>
    <w:rsid w:val="004549D8"/>
    <w:rsid w:val="00460A41"/>
    <w:rsid w:val="00461447"/>
    <w:rsid w:val="00465616"/>
    <w:rsid w:val="004708E4"/>
    <w:rsid w:val="004711B2"/>
    <w:rsid w:val="004721B6"/>
    <w:rsid w:val="004767E6"/>
    <w:rsid w:val="0048183A"/>
    <w:rsid w:val="0048333E"/>
    <w:rsid w:val="0048434B"/>
    <w:rsid w:val="0048549C"/>
    <w:rsid w:val="00491301"/>
    <w:rsid w:val="00491410"/>
    <w:rsid w:val="00493850"/>
    <w:rsid w:val="00493877"/>
    <w:rsid w:val="00494649"/>
    <w:rsid w:val="0049617E"/>
    <w:rsid w:val="004963A9"/>
    <w:rsid w:val="00497111"/>
    <w:rsid w:val="00497755"/>
    <w:rsid w:val="00497E7B"/>
    <w:rsid w:val="004A03AE"/>
    <w:rsid w:val="004A212E"/>
    <w:rsid w:val="004A5352"/>
    <w:rsid w:val="004A5D81"/>
    <w:rsid w:val="004A5D92"/>
    <w:rsid w:val="004A63ED"/>
    <w:rsid w:val="004B20EB"/>
    <w:rsid w:val="004B548C"/>
    <w:rsid w:val="004B6419"/>
    <w:rsid w:val="004B7212"/>
    <w:rsid w:val="004C1C74"/>
    <w:rsid w:val="004C3BB6"/>
    <w:rsid w:val="004C52CF"/>
    <w:rsid w:val="004C5EA2"/>
    <w:rsid w:val="004C6441"/>
    <w:rsid w:val="004D06AF"/>
    <w:rsid w:val="004D0AB7"/>
    <w:rsid w:val="004D1D9C"/>
    <w:rsid w:val="004D32F7"/>
    <w:rsid w:val="004D6F59"/>
    <w:rsid w:val="004D7792"/>
    <w:rsid w:val="004E180A"/>
    <w:rsid w:val="004E3A8C"/>
    <w:rsid w:val="004E4D2F"/>
    <w:rsid w:val="004E59A2"/>
    <w:rsid w:val="004F0149"/>
    <w:rsid w:val="004F3299"/>
    <w:rsid w:val="004F5FC6"/>
    <w:rsid w:val="004F6585"/>
    <w:rsid w:val="00501469"/>
    <w:rsid w:val="00501DD3"/>
    <w:rsid w:val="0050781C"/>
    <w:rsid w:val="005079CE"/>
    <w:rsid w:val="005100C7"/>
    <w:rsid w:val="0051568D"/>
    <w:rsid w:val="005156E2"/>
    <w:rsid w:val="005202D5"/>
    <w:rsid w:val="005264E9"/>
    <w:rsid w:val="00532D40"/>
    <w:rsid w:val="0054244E"/>
    <w:rsid w:val="005463FF"/>
    <w:rsid w:val="00546FDE"/>
    <w:rsid w:val="00555394"/>
    <w:rsid w:val="005555E0"/>
    <w:rsid w:val="0055644D"/>
    <w:rsid w:val="00556909"/>
    <w:rsid w:val="00564565"/>
    <w:rsid w:val="005659CD"/>
    <w:rsid w:val="00566AE8"/>
    <w:rsid w:val="0057050E"/>
    <w:rsid w:val="00571BDC"/>
    <w:rsid w:val="005734FF"/>
    <w:rsid w:val="005763CF"/>
    <w:rsid w:val="00577C5B"/>
    <w:rsid w:val="005804C9"/>
    <w:rsid w:val="00582CF4"/>
    <w:rsid w:val="00583B32"/>
    <w:rsid w:val="00584B69"/>
    <w:rsid w:val="005855DF"/>
    <w:rsid w:val="00586F9C"/>
    <w:rsid w:val="005909BB"/>
    <w:rsid w:val="005944A5"/>
    <w:rsid w:val="00594504"/>
    <w:rsid w:val="005A1140"/>
    <w:rsid w:val="005A1CA8"/>
    <w:rsid w:val="005A2BBA"/>
    <w:rsid w:val="005A47CC"/>
    <w:rsid w:val="005A50BE"/>
    <w:rsid w:val="005A5A37"/>
    <w:rsid w:val="005B661E"/>
    <w:rsid w:val="005C2C5B"/>
    <w:rsid w:val="005C33B7"/>
    <w:rsid w:val="005D3E5E"/>
    <w:rsid w:val="005D6A77"/>
    <w:rsid w:val="005E209D"/>
    <w:rsid w:val="005E4CF0"/>
    <w:rsid w:val="005F6648"/>
    <w:rsid w:val="005F6F12"/>
    <w:rsid w:val="0060137D"/>
    <w:rsid w:val="00601619"/>
    <w:rsid w:val="0060268A"/>
    <w:rsid w:val="0060295A"/>
    <w:rsid w:val="00602FEE"/>
    <w:rsid w:val="00604BC5"/>
    <w:rsid w:val="00604D6B"/>
    <w:rsid w:val="00605044"/>
    <w:rsid w:val="00607906"/>
    <w:rsid w:val="0061186C"/>
    <w:rsid w:val="00612603"/>
    <w:rsid w:val="00616D1B"/>
    <w:rsid w:val="00621FE3"/>
    <w:rsid w:val="006222F9"/>
    <w:rsid w:val="00623364"/>
    <w:rsid w:val="006237AB"/>
    <w:rsid w:val="00624A86"/>
    <w:rsid w:val="00630EAA"/>
    <w:rsid w:val="00633FEB"/>
    <w:rsid w:val="0063779B"/>
    <w:rsid w:val="006405A6"/>
    <w:rsid w:val="00644A3E"/>
    <w:rsid w:val="00645922"/>
    <w:rsid w:val="00650786"/>
    <w:rsid w:val="0065082C"/>
    <w:rsid w:val="0065148D"/>
    <w:rsid w:val="006514C5"/>
    <w:rsid w:val="00651CA0"/>
    <w:rsid w:val="00653520"/>
    <w:rsid w:val="006665EE"/>
    <w:rsid w:val="006671CE"/>
    <w:rsid w:val="00667BF4"/>
    <w:rsid w:val="0067043C"/>
    <w:rsid w:val="00670AF9"/>
    <w:rsid w:val="00671C22"/>
    <w:rsid w:val="006725F9"/>
    <w:rsid w:val="00675EC7"/>
    <w:rsid w:val="006818AE"/>
    <w:rsid w:val="006906BB"/>
    <w:rsid w:val="00692223"/>
    <w:rsid w:val="00693732"/>
    <w:rsid w:val="00693D8E"/>
    <w:rsid w:val="00694AAD"/>
    <w:rsid w:val="006969E3"/>
    <w:rsid w:val="00696F9E"/>
    <w:rsid w:val="006A3659"/>
    <w:rsid w:val="006A37A8"/>
    <w:rsid w:val="006A6922"/>
    <w:rsid w:val="006A7139"/>
    <w:rsid w:val="006B081A"/>
    <w:rsid w:val="006B0D2F"/>
    <w:rsid w:val="006B2723"/>
    <w:rsid w:val="006C023D"/>
    <w:rsid w:val="006C21CF"/>
    <w:rsid w:val="006C728D"/>
    <w:rsid w:val="006C798C"/>
    <w:rsid w:val="006D0417"/>
    <w:rsid w:val="006D1011"/>
    <w:rsid w:val="006E0A78"/>
    <w:rsid w:val="006E3E9E"/>
    <w:rsid w:val="006E50C6"/>
    <w:rsid w:val="006E5730"/>
    <w:rsid w:val="006E761F"/>
    <w:rsid w:val="006F7525"/>
    <w:rsid w:val="00704F6C"/>
    <w:rsid w:val="007065D5"/>
    <w:rsid w:val="007117FB"/>
    <w:rsid w:val="00711E53"/>
    <w:rsid w:val="00713307"/>
    <w:rsid w:val="007136BD"/>
    <w:rsid w:val="0072082B"/>
    <w:rsid w:val="007268DC"/>
    <w:rsid w:val="00726B0B"/>
    <w:rsid w:val="0073143B"/>
    <w:rsid w:val="00732B12"/>
    <w:rsid w:val="00734FF5"/>
    <w:rsid w:val="0073730C"/>
    <w:rsid w:val="00740FFF"/>
    <w:rsid w:val="00747624"/>
    <w:rsid w:val="00750D2C"/>
    <w:rsid w:val="00750FB6"/>
    <w:rsid w:val="00753E5B"/>
    <w:rsid w:val="007541BD"/>
    <w:rsid w:val="00755F35"/>
    <w:rsid w:val="00760A3E"/>
    <w:rsid w:val="00766461"/>
    <w:rsid w:val="0077067A"/>
    <w:rsid w:val="00771648"/>
    <w:rsid w:val="007716FD"/>
    <w:rsid w:val="00771B7B"/>
    <w:rsid w:val="00772710"/>
    <w:rsid w:val="0077357D"/>
    <w:rsid w:val="00773C99"/>
    <w:rsid w:val="00774485"/>
    <w:rsid w:val="00774F17"/>
    <w:rsid w:val="00774F7E"/>
    <w:rsid w:val="00776911"/>
    <w:rsid w:val="00780E3A"/>
    <w:rsid w:val="007815AE"/>
    <w:rsid w:val="00783EA1"/>
    <w:rsid w:val="0078435A"/>
    <w:rsid w:val="00791D3A"/>
    <w:rsid w:val="00793DF3"/>
    <w:rsid w:val="00794BE3"/>
    <w:rsid w:val="00796260"/>
    <w:rsid w:val="007A0FC3"/>
    <w:rsid w:val="007A16D9"/>
    <w:rsid w:val="007A421C"/>
    <w:rsid w:val="007A783C"/>
    <w:rsid w:val="007B0021"/>
    <w:rsid w:val="007B4401"/>
    <w:rsid w:val="007B6D86"/>
    <w:rsid w:val="007B7300"/>
    <w:rsid w:val="007C52F5"/>
    <w:rsid w:val="007D3813"/>
    <w:rsid w:val="007D447B"/>
    <w:rsid w:val="007D606D"/>
    <w:rsid w:val="007E0B7E"/>
    <w:rsid w:val="007E0F32"/>
    <w:rsid w:val="007E2F21"/>
    <w:rsid w:val="00800F81"/>
    <w:rsid w:val="00810E02"/>
    <w:rsid w:val="0081362A"/>
    <w:rsid w:val="008163B1"/>
    <w:rsid w:val="008169E7"/>
    <w:rsid w:val="008213F8"/>
    <w:rsid w:val="008231AC"/>
    <w:rsid w:val="008235FF"/>
    <w:rsid w:val="00825381"/>
    <w:rsid w:val="00827297"/>
    <w:rsid w:val="008277CC"/>
    <w:rsid w:val="008336DC"/>
    <w:rsid w:val="00836B27"/>
    <w:rsid w:val="008407EC"/>
    <w:rsid w:val="008409D7"/>
    <w:rsid w:val="00841E80"/>
    <w:rsid w:val="008425FB"/>
    <w:rsid w:val="008439A2"/>
    <w:rsid w:val="00843B2A"/>
    <w:rsid w:val="00844E8D"/>
    <w:rsid w:val="00844F74"/>
    <w:rsid w:val="00845897"/>
    <w:rsid w:val="008514EC"/>
    <w:rsid w:val="00854F64"/>
    <w:rsid w:val="008561AF"/>
    <w:rsid w:val="00857A0A"/>
    <w:rsid w:val="00857B5E"/>
    <w:rsid w:val="0086003D"/>
    <w:rsid w:val="0086182E"/>
    <w:rsid w:val="00865159"/>
    <w:rsid w:val="00865233"/>
    <w:rsid w:val="00866A86"/>
    <w:rsid w:val="008749B9"/>
    <w:rsid w:val="00877D9B"/>
    <w:rsid w:val="00880118"/>
    <w:rsid w:val="00883DEA"/>
    <w:rsid w:val="00886CB9"/>
    <w:rsid w:val="008929AE"/>
    <w:rsid w:val="00895004"/>
    <w:rsid w:val="008A3623"/>
    <w:rsid w:val="008A56EA"/>
    <w:rsid w:val="008A7388"/>
    <w:rsid w:val="008A7F47"/>
    <w:rsid w:val="008B6033"/>
    <w:rsid w:val="008C03C6"/>
    <w:rsid w:val="008C5D12"/>
    <w:rsid w:val="008D3330"/>
    <w:rsid w:val="008D36FB"/>
    <w:rsid w:val="008D3C42"/>
    <w:rsid w:val="008D7075"/>
    <w:rsid w:val="008E0E07"/>
    <w:rsid w:val="008E3493"/>
    <w:rsid w:val="008E515A"/>
    <w:rsid w:val="008E6659"/>
    <w:rsid w:val="008F285F"/>
    <w:rsid w:val="008F4FD7"/>
    <w:rsid w:val="008F5928"/>
    <w:rsid w:val="008F59E9"/>
    <w:rsid w:val="008F611A"/>
    <w:rsid w:val="008F6821"/>
    <w:rsid w:val="0090194B"/>
    <w:rsid w:val="00902AF9"/>
    <w:rsid w:val="00904581"/>
    <w:rsid w:val="00910C53"/>
    <w:rsid w:val="00910D2E"/>
    <w:rsid w:val="00911FBD"/>
    <w:rsid w:val="00914090"/>
    <w:rsid w:val="009178F2"/>
    <w:rsid w:val="00917A8F"/>
    <w:rsid w:val="00921435"/>
    <w:rsid w:val="0092232C"/>
    <w:rsid w:val="009234B5"/>
    <w:rsid w:val="009257A1"/>
    <w:rsid w:val="00925E8A"/>
    <w:rsid w:val="0092648B"/>
    <w:rsid w:val="0093002C"/>
    <w:rsid w:val="00940D33"/>
    <w:rsid w:val="00940F62"/>
    <w:rsid w:val="00941E82"/>
    <w:rsid w:val="009420D9"/>
    <w:rsid w:val="009423B8"/>
    <w:rsid w:val="009433F7"/>
    <w:rsid w:val="0094463A"/>
    <w:rsid w:val="00947DFE"/>
    <w:rsid w:val="0095182D"/>
    <w:rsid w:val="00953191"/>
    <w:rsid w:val="009602E4"/>
    <w:rsid w:val="009602E7"/>
    <w:rsid w:val="009633D7"/>
    <w:rsid w:val="00964416"/>
    <w:rsid w:val="00965F4A"/>
    <w:rsid w:val="0096640D"/>
    <w:rsid w:val="00967714"/>
    <w:rsid w:val="009678F1"/>
    <w:rsid w:val="009705E5"/>
    <w:rsid w:val="009735EA"/>
    <w:rsid w:val="00973D01"/>
    <w:rsid w:val="00976331"/>
    <w:rsid w:val="00977C2D"/>
    <w:rsid w:val="00977CE7"/>
    <w:rsid w:val="0098379B"/>
    <w:rsid w:val="009967CB"/>
    <w:rsid w:val="00996B27"/>
    <w:rsid w:val="009A1BD4"/>
    <w:rsid w:val="009A6B00"/>
    <w:rsid w:val="009B1CAF"/>
    <w:rsid w:val="009B217D"/>
    <w:rsid w:val="009B39D1"/>
    <w:rsid w:val="009B61D6"/>
    <w:rsid w:val="009B726F"/>
    <w:rsid w:val="009C124A"/>
    <w:rsid w:val="009C25CE"/>
    <w:rsid w:val="009C3AE4"/>
    <w:rsid w:val="009C7ECF"/>
    <w:rsid w:val="009D521C"/>
    <w:rsid w:val="009D6B24"/>
    <w:rsid w:val="009D70B3"/>
    <w:rsid w:val="009D7AC3"/>
    <w:rsid w:val="009E02A0"/>
    <w:rsid w:val="009E0876"/>
    <w:rsid w:val="009E1D4B"/>
    <w:rsid w:val="009E32D7"/>
    <w:rsid w:val="009E5EB2"/>
    <w:rsid w:val="009E698D"/>
    <w:rsid w:val="009F2659"/>
    <w:rsid w:val="009F28C3"/>
    <w:rsid w:val="009F2C84"/>
    <w:rsid w:val="009F46BC"/>
    <w:rsid w:val="009F4B6C"/>
    <w:rsid w:val="009F78C2"/>
    <w:rsid w:val="00A00004"/>
    <w:rsid w:val="00A00806"/>
    <w:rsid w:val="00A03145"/>
    <w:rsid w:val="00A050F8"/>
    <w:rsid w:val="00A06BBF"/>
    <w:rsid w:val="00A1143B"/>
    <w:rsid w:val="00A14A1C"/>
    <w:rsid w:val="00A16E8E"/>
    <w:rsid w:val="00A176D9"/>
    <w:rsid w:val="00A20D16"/>
    <w:rsid w:val="00A21527"/>
    <w:rsid w:val="00A218E0"/>
    <w:rsid w:val="00A228D4"/>
    <w:rsid w:val="00A25E15"/>
    <w:rsid w:val="00A25EC3"/>
    <w:rsid w:val="00A2741C"/>
    <w:rsid w:val="00A30C8F"/>
    <w:rsid w:val="00A336D5"/>
    <w:rsid w:val="00A362EE"/>
    <w:rsid w:val="00A419BD"/>
    <w:rsid w:val="00A43E54"/>
    <w:rsid w:val="00A44FDC"/>
    <w:rsid w:val="00A52255"/>
    <w:rsid w:val="00A53A4C"/>
    <w:rsid w:val="00A56A47"/>
    <w:rsid w:val="00A630E6"/>
    <w:rsid w:val="00A654F9"/>
    <w:rsid w:val="00A70E06"/>
    <w:rsid w:val="00A70E0C"/>
    <w:rsid w:val="00A711F7"/>
    <w:rsid w:val="00A7204C"/>
    <w:rsid w:val="00A835E7"/>
    <w:rsid w:val="00A84CCC"/>
    <w:rsid w:val="00A84DFF"/>
    <w:rsid w:val="00A961C6"/>
    <w:rsid w:val="00A97BA6"/>
    <w:rsid w:val="00AA2BC9"/>
    <w:rsid w:val="00AA33F5"/>
    <w:rsid w:val="00AB35B7"/>
    <w:rsid w:val="00AB6863"/>
    <w:rsid w:val="00AB737C"/>
    <w:rsid w:val="00AC06B2"/>
    <w:rsid w:val="00AC0F96"/>
    <w:rsid w:val="00AC5355"/>
    <w:rsid w:val="00AC5389"/>
    <w:rsid w:val="00AC6A14"/>
    <w:rsid w:val="00AD147E"/>
    <w:rsid w:val="00AD3280"/>
    <w:rsid w:val="00AD7230"/>
    <w:rsid w:val="00AD7AB1"/>
    <w:rsid w:val="00AE0618"/>
    <w:rsid w:val="00AE11DC"/>
    <w:rsid w:val="00AE1235"/>
    <w:rsid w:val="00AE2C6C"/>
    <w:rsid w:val="00AE3D08"/>
    <w:rsid w:val="00AE58C5"/>
    <w:rsid w:val="00AE5AEC"/>
    <w:rsid w:val="00AF249C"/>
    <w:rsid w:val="00AF3EFE"/>
    <w:rsid w:val="00AF3FC6"/>
    <w:rsid w:val="00AF7A32"/>
    <w:rsid w:val="00B0455E"/>
    <w:rsid w:val="00B04E4E"/>
    <w:rsid w:val="00B157F4"/>
    <w:rsid w:val="00B16D6C"/>
    <w:rsid w:val="00B17823"/>
    <w:rsid w:val="00B24DEE"/>
    <w:rsid w:val="00B2740A"/>
    <w:rsid w:val="00B314DD"/>
    <w:rsid w:val="00B34D04"/>
    <w:rsid w:val="00B404A6"/>
    <w:rsid w:val="00B44DA9"/>
    <w:rsid w:val="00B4552E"/>
    <w:rsid w:val="00B512AC"/>
    <w:rsid w:val="00B51D11"/>
    <w:rsid w:val="00B51FB3"/>
    <w:rsid w:val="00B54801"/>
    <w:rsid w:val="00B57721"/>
    <w:rsid w:val="00B6177F"/>
    <w:rsid w:val="00B638CF"/>
    <w:rsid w:val="00B64999"/>
    <w:rsid w:val="00B665FB"/>
    <w:rsid w:val="00B66FC3"/>
    <w:rsid w:val="00B71023"/>
    <w:rsid w:val="00B76686"/>
    <w:rsid w:val="00B76F42"/>
    <w:rsid w:val="00B81B8F"/>
    <w:rsid w:val="00B8548B"/>
    <w:rsid w:val="00B85524"/>
    <w:rsid w:val="00B86830"/>
    <w:rsid w:val="00B906EA"/>
    <w:rsid w:val="00B96CEF"/>
    <w:rsid w:val="00B96D83"/>
    <w:rsid w:val="00BA2848"/>
    <w:rsid w:val="00BA34C9"/>
    <w:rsid w:val="00BA5358"/>
    <w:rsid w:val="00BA5ADA"/>
    <w:rsid w:val="00BA68F1"/>
    <w:rsid w:val="00BB1266"/>
    <w:rsid w:val="00BB7A30"/>
    <w:rsid w:val="00BC4C35"/>
    <w:rsid w:val="00BC5537"/>
    <w:rsid w:val="00BC62B2"/>
    <w:rsid w:val="00BD19C4"/>
    <w:rsid w:val="00BD1B4A"/>
    <w:rsid w:val="00BD2BC9"/>
    <w:rsid w:val="00BD700C"/>
    <w:rsid w:val="00BE1C64"/>
    <w:rsid w:val="00BE342E"/>
    <w:rsid w:val="00BE394E"/>
    <w:rsid w:val="00BE68FC"/>
    <w:rsid w:val="00BF2A38"/>
    <w:rsid w:val="00BF5084"/>
    <w:rsid w:val="00C02BC3"/>
    <w:rsid w:val="00C02C94"/>
    <w:rsid w:val="00C05A90"/>
    <w:rsid w:val="00C064A8"/>
    <w:rsid w:val="00C06C20"/>
    <w:rsid w:val="00C126AB"/>
    <w:rsid w:val="00C13E42"/>
    <w:rsid w:val="00C153AB"/>
    <w:rsid w:val="00C22604"/>
    <w:rsid w:val="00C237AA"/>
    <w:rsid w:val="00C23F08"/>
    <w:rsid w:val="00C24309"/>
    <w:rsid w:val="00C279D9"/>
    <w:rsid w:val="00C300D5"/>
    <w:rsid w:val="00C31076"/>
    <w:rsid w:val="00C3141D"/>
    <w:rsid w:val="00C44671"/>
    <w:rsid w:val="00C5081F"/>
    <w:rsid w:val="00C60191"/>
    <w:rsid w:val="00C60863"/>
    <w:rsid w:val="00C64097"/>
    <w:rsid w:val="00C70AB9"/>
    <w:rsid w:val="00C76E96"/>
    <w:rsid w:val="00C81EE5"/>
    <w:rsid w:val="00C85FD5"/>
    <w:rsid w:val="00C90487"/>
    <w:rsid w:val="00C919BB"/>
    <w:rsid w:val="00CA4883"/>
    <w:rsid w:val="00CA5428"/>
    <w:rsid w:val="00CA6838"/>
    <w:rsid w:val="00CB3543"/>
    <w:rsid w:val="00CB4E29"/>
    <w:rsid w:val="00CB6ED1"/>
    <w:rsid w:val="00CC0CD4"/>
    <w:rsid w:val="00CC6FAF"/>
    <w:rsid w:val="00CC7DDD"/>
    <w:rsid w:val="00CD02CA"/>
    <w:rsid w:val="00CD0486"/>
    <w:rsid w:val="00CD0CE5"/>
    <w:rsid w:val="00CD1BE3"/>
    <w:rsid w:val="00CD1E29"/>
    <w:rsid w:val="00CD1ECB"/>
    <w:rsid w:val="00CD5B38"/>
    <w:rsid w:val="00CE1711"/>
    <w:rsid w:val="00CE4907"/>
    <w:rsid w:val="00CE6C51"/>
    <w:rsid w:val="00CE723E"/>
    <w:rsid w:val="00CE7B20"/>
    <w:rsid w:val="00CF02B6"/>
    <w:rsid w:val="00CF02C9"/>
    <w:rsid w:val="00CF0E29"/>
    <w:rsid w:val="00CF1B9B"/>
    <w:rsid w:val="00CF248E"/>
    <w:rsid w:val="00CF4F9D"/>
    <w:rsid w:val="00CF533D"/>
    <w:rsid w:val="00CF5371"/>
    <w:rsid w:val="00CF6D36"/>
    <w:rsid w:val="00CF72AE"/>
    <w:rsid w:val="00D002BF"/>
    <w:rsid w:val="00D03205"/>
    <w:rsid w:val="00D124E8"/>
    <w:rsid w:val="00D13148"/>
    <w:rsid w:val="00D146AA"/>
    <w:rsid w:val="00D2191B"/>
    <w:rsid w:val="00D30112"/>
    <w:rsid w:val="00D4100A"/>
    <w:rsid w:val="00D41453"/>
    <w:rsid w:val="00D41B26"/>
    <w:rsid w:val="00D4261A"/>
    <w:rsid w:val="00D426A1"/>
    <w:rsid w:val="00D427AF"/>
    <w:rsid w:val="00D44472"/>
    <w:rsid w:val="00D446CF"/>
    <w:rsid w:val="00D44A23"/>
    <w:rsid w:val="00D44AB1"/>
    <w:rsid w:val="00D50D69"/>
    <w:rsid w:val="00D57824"/>
    <w:rsid w:val="00D60739"/>
    <w:rsid w:val="00D61426"/>
    <w:rsid w:val="00D6285E"/>
    <w:rsid w:val="00D71A6B"/>
    <w:rsid w:val="00D74864"/>
    <w:rsid w:val="00D74C73"/>
    <w:rsid w:val="00D74D10"/>
    <w:rsid w:val="00D76AE4"/>
    <w:rsid w:val="00D77D7F"/>
    <w:rsid w:val="00D80E2C"/>
    <w:rsid w:val="00D8151B"/>
    <w:rsid w:val="00D824D0"/>
    <w:rsid w:val="00D85DE0"/>
    <w:rsid w:val="00D864CC"/>
    <w:rsid w:val="00D86523"/>
    <w:rsid w:val="00D871C3"/>
    <w:rsid w:val="00D87694"/>
    <w:rsid w:val="00D9361B"/>
    <w:rsid w:val="00D93830"/>
    <w:rsid w:val="00D952F1"/>
    <w:rsid w:val="00D9740B"/>
    <w:rsid w:val="00DA02D3"/>
    <w:rsid w:val="00DA3A8C"/>
    <w:rsid w:val="00DA658E"/>
    <w:rsid w:val="00DB18FE"/>
    <w:rsid w:val="00DB21A7"/>
    <w:rsid w:val="00DB2A19"/>
    <w:rsid w:val="00DB7ADC"/>
    <w:rsid w:val="00DC20DB"/>
    <w:rsid w:val="00DC6301"/>
    <w:rsid w:val="00DC6746"/>
    <w:rsid w:val="00DD0E63"/>
    <w:rsid w:val="00DD24A8"/>
    <w:rsid w:val="00DD411E"/>
    <w:rsid w:val="00DD7AE4"/>
    <w:rsid w:val="00DD7D79"/>
    <w:rsid w:val="00DE0209"/>
    <w:rsid w:val="00DE1876"/>
    <w:rsid w:val="00DE31B4"/>
    <w:rsid w:val="00DE63CC"/>
    <w:rsid w:val="00DF19F0"/>
    <w:rsid w:val="00DF1B33"/>
    <w:rsid w:val="00DF304D"/>
    <w:rsid w:val="00DF4D5A"/>
    <w:rsid w:val="00DF4E16"/>
    <w:rsid w:val="00DF57F4"/>
    <w:rsid w:val="00E063C4"/>
    <w:rsid w:val="00E065E9"/>
    <w:rsid w:val="00E06EE3"/>
    <w:rsid w:val="00E1238C"/>
    <w:rsid w:val="00E1247D"/>
    <w:rsid w:val="00E147FF"/>
    <w:rsid w:val="00E23E02"/>
    <w:rsid w:val="00E24D12"/>
    <w:rsid w:val="00E30B8B"/>
    <w:rsid w:val="00E3235D"/>
    <w:rsid w:val="00E3696C"/>
    <w:rsid w:val="00E36B4F"/>
    <w:rsid w:val="00E37024"/>
    <w:rsid w:val="00E40DD6"/>
    <w:rsid w:val="00E413E1"/>
    <w:rsid w:val="00E4336E"/>
    <w:rsid w:val="00E535BF"/>
    <w:rsid w:val="00E62CBE"/>
    <w:rsid w:val="00E703F2"/>
    <w:rsid w:val="00E70F5F"/>
    <w:rsid w:val="00E74598"/>
    <w:rsid w:val="00E81365"/>
    <w:rsid w:val="00E8509E"/>
    <w:rsid w:val="00E869AE"/>
    <w:rsid w:val="00E86D28"/>
    <w:rsid w:val="00E902C6"/>
    <w:rsid w:val="00E91C30"/>
    <w:rsid w:val="00E97D27"/>
    <w:rsid w:val="00EA06EB"/>
    <w:rsid w:val="00EA0CFF"/>
    <w:rsid w:val="00EA11C9"/>
    <w:rsid w:val="00EA199B"/>
    <w:rsid w:val="00EA2459"/>
    <w:rsid w:val="00EA2651"/>
    <w:rsid w:val="00EA272C"/>
    <w:rsid w:val="00EA4240"/>
    <w:rsid w:val="00EA4306"/>
    <w:rsid w:val="00EA77DD"/>
    <w:rsid w:val="00EA7902"/>
    <w:rsid w:val="00EB1336"/>
    <w:rsid w:val="00EB3DC2"/>
    <w:rsid w:val="00EB4718"/>
    <w:rsid w:val="00EB5188"/>
    <w:rsid w:val="00EB7EAC"/>
    <w:rsid w:val="00EC0065"/>
    <w:rsid w:val="00EC57EB"/>
    <w:rsid w:val="00EC7B4F"/>
    <w:rsid w:val="00ED195A"/>
    <w:rsid w:val="00ED3552"/>
    <w:rsid w:val="00ED517A"/>
    <w:rsid w:val="00EE05FC"/>
    <w:rsid w:val="00EE1EF9"/>
    <w:rsid w:val="00EE4027"/>
    <w:rsid w:val="00EE5AD1"/>
    <w:rsid w:val="00EE6676"/>
    <w:rsid w:val="00EF1067"/>
    <w:rsid w:val="00EF1EEF"/>
    <w:rsid w:val="00EF4934"/>
    <w:rsid w:val="00EF74DE"/>
    <w:rsid w:val="00F013AB"/>
    <w:rsid w:val="00F016F9"/>
    <w:rsid w:val="00F10A84"/>
    <w:rsid w:val="00F12E34"/>
    <w:rsid w:val="00F13A75"/>
    <w:rsid w:val="00F15243"/>
    <w:rsid w:val="00F16C84"/>
    <w:rsid w:val="00F212F0"/>
    <w:rsid w:val="00F22147"/>
    <w:rsid w:val="00F2227F"/>
    <w:rsid w:val="00F22D93"/>
    <w:rsid w:val="00F23FEC"/>
    <w:rsid w:val="00F246B1"/>
    <w:rsid w:val="00F272EF"/>
    <w:rsid w:val="00F273BE"/>
    <w:rsid w:val="00F31D0E"/>
    <w:rsid w:val="00F34789"/>
    <w:rsid w:val="00F37594"/>
    <w:rsid w:val="00F4305F"/>
    <w:rsid w:val="00F44A28"/>
    <w:rsid w:val="00F45A2B"/>
    <w:rsid w:val="00F526F0"/>
    <w:rsid w:val="00F53C33"/>
    <w:rsid w:val="00F554A2"/>
    <w:rsid w:val="00F55DEE"/>
    <w:rsid w:val="00F5677A"/>
    <w:rsid w:val="00F5756C"/>
    <w:rsid w:val="00F576BB"/>
    <w:rsid w:val="00F57A92"/>
    <w:rsid w:val="00F64891"/>
    <w:rsid w:val="00F65113"/>
    <w:rsid w:val="00F70276"/>
    <w:rsid w:val="00F7087B"/>
    <w:rsid w:val="00F76EC5"/>
    <w:rsid w:val="00F822DD"/>
    <w:rsid w:val="00F85A20"/>
    <w:rsid w:val="00F85F9E"/>
    <w:rsid w:val="00F87062"/>
    <w:rsid w:val="00F93EA6"/>
    <w:rsid w:val="00F93F65"/>
    <w:rsid w:val="00F95EA0"/>
    <w:rsid w:val="00F96BDD"/>
    <w:rsid w:val="00F97D50"/>
    <w:rsid w:val="00FA222D"/>
    <w:rsid w:val="00FA4F1E"/>
    <w:rsid w:val="00FB2BA8"/>
    <w:rsid w:val="00FB427A"/>
    <w:rsid w:val="00FB606A"/>
    <w:rsid w:val="00FC0CB8"/>
    <w:rsid w:val="00FC0ECD"/>
    <w:rsid w:val="00FC1ABB"/>
    <w:rsid w:val="00FC23BB"/>
    <w:rsid w:val="00FC23CB"/>
    <w:rsid w:val="00FC36A3"/>
    <w:rsid w:val="00FC67CB"/>
    <w:rsid w:val="00FD106E"/>
    <w:rsid w:val="00FD3418"/>
    <w:rsid w:val="00FD3FC5"/>
    <w:rsid w:val="00FD5142"/>
    <w:rsid w:val="00FD6F93"/>
    <w:rsid w:val="00FE04AD"/>
    <w:rsid w:val="00FE0907"/>
    <w:rsid w:val="00FE2164"/>
    <w:rsid w:val="00FE3470"/>
    <w:rsid w:val="00FE54EB"/>
    <w:rsid w:val="00FE66FC"/>
    <w:rsid w:val="00FF540F"/>
    <w:rsid w:val="00FF5C77"/>
    <w:rsid w:val="00FF76ED"/>
    <w:rsid w:val="0164425A"/>
    <w:rsid w:val="01BAAB9B"/>
    <w:rsid w:val="01FE1091"/>
    <w:rsid w:val="021D5564"/>
    <w:rsid w:val="021D8A9F"/>
    <w:rsid w:val="024C56AE"/>
    <w:rsid w:val="026238D3"/>
    <w:rsid w:val="028F3FC6"/>
    <w:rsid w:val="02C24FB6"/>
    <w:rsid w:val="02DED509"/>
    <w:rsid w:val="0321A65B"/>
    <w:rsid w:val="03926819"/>
    <w:rsid w:val="03960CF9"/>
    <w:rsid w:val="03DB0F63"/>
    <w:rsid w:val="03EAE550"/>
    <w:rsid w:val="041C7D12"/>
    <w:rsid w:val="0435A56F"/>
    <w:rsid w:val="044AD0C2"/>
    <w:rsid w:val="0476590A"/>
    <w:rsid w:val="04B147F0"/>
    <w:rsid w:val="04C48A80"/>
    <w:rsid w:val="04C9D225"/>
    <w:rsid w:val="0535634D"/>
    <w:rsid w:val="0637B37D"/>
    <w:rsid w:val="064C7A29"/>
    <w:rsid w:val="06605AE1"/>
    <w:rsid w:val="066CD056"/>
    <w:rsid w:val="06B169E3"/>
    <w:rsid w:val="07031DAE"/>
    <w:rsid w:val="078D8638"/>
    <w:rsid w:val="07C0BD39"/>
    <w:rsid w:val="082141FF"/>
    <w:rsid w:val="08677017"/>
    <w:rsid w:val="08B3934C"/>
    <w:rsid w:val="09295699"/>
    <w:rsid w:val="096261AE"/>
    <w:rsid w:val="096F543F"/>
    <w:rsid w:val="09B12400"/>
    <w:rsid w:val="09B1CED4"/>
    <w:rsid w:val="0A0B7390"/>
    <w:rsid w:val="0A61E958"/>
    <w:rsid w:val="0A6EFE58"/>
    <w:rsid w:val="0A8AED22"/>
    <w:rsid w:val="0A8BBE96"/>
    <w:rsid w:val="0AAE353C"/>
    <w:rsid w:val="0ABA1246"/>
    <w:rsid w:val="0AD220E7"/>
    <w:rsid w:val="0B297A6E"/>
    <w:rsid w:val="0C978BC8"/>
    <w:rsid w:val="0CA6F501"/>
    <w:rsid w:val="0CBBBBAD"/>
    <w:rsid w:val="0D3F0120"/>
    <w:rsid w:val="0DC28DE4"/>
    <w:rsid w:val="0DCB59E2"/>
    <w:rsid w:val="0E2AD352"/>
    <w:rsid w:val="0E3E1FE3"/>
    <w:rsid w:val="0E578C0E"/>
    <w:rsid w:val="0E62553B"/>
    <w:rsid w:val="0F03FB2D"/>
    <w:rsid w:val="0F4FF9C5"/>
    <w:rsid w:val="0F528F86"/>
    <w:rsid w:val="1014D5C6"/>
    <w:rsid w:val="1065DB4C"/>
    <w:rsid w:val="107C5B71"/>
    <w:rsid w:val="10818F7F"/>
    <w:rsid w:val="109793E4"/>
    <w:rsid w:val="10DCD166"/>
    <w:rsid w:val="10EBD0C8"/>
    <w:rsid w:val="11482265"/>
    <w:rsid w:val="114B86F1"/>
    <w:rsid w:val="11849301"/>
    <w:rsid w:val="11B13B92"/>
    <w:rsid w:val="11BD24D0"/>
    <w:rsid w:val="11EDF199"/>
    <w:rsid w:val="12127243"/>
    <w:rsid w:val="123DD1AF"/>
    <w:rsid w:val="1251F314"/>
    <w:rsid w:val="1253FE54"/>
    <w:rsid w:val="12C5242B"/>
    <w:rsid w:val="13077F34"/>
    <w:rsid w:val="1331A42B"/>
    <w:rsid w:val="1344258E"/>
    <w:rsid w:val="134D0BF3"/>
    <w:rsid w:val="1387CC5A"/>
    <w:rsid w:val="13D76C50"/>
    <w:rsid w:val="1477B596"/>
    <w:rsid w:val="14B206E6"/>
    <w:rsid w:val="15011A0B"/>
    <w:rsid w:val="158CA17C"/>
    <w:rsid w:val="158EC3DE"/>
    <w:rsid w:val="1597014A"/>
    <w:rsid w:val="15D3B8E2"/>
    <w:rsid w:val="15E46A46"/>
    <w:rsid w:val="16093799"/>
    <w:rsid w:val="16341ADF"/>
    <w:rsid w:val="166BA090"/>
    <w:rsid w:val="1692FA53"/>
    <w:rsid w:val="16C162BC"/>
    <w:rsid w:val="16DCEB2E"/>
    <w:rsid w:val="16F087E0"/>
    <w:rsid w:val="1726E277"/>
    <w:rsid w:val="176E27A1"/>
    <w:rsid w:val="17966B4A"/>
    <w:rsid w:val="17CFEB40"/>
    <w:rsid w:val="17EED519"/>
    <w:rsid w:val="1809E56A"/>
    <w:rsid w:val="18210DA1"/>
    <w:rsid w:val="1836DDD3"/>
    <w:rsid w:val="184C29D9"/>
    <w:rsid w:val="1873E37D"/>
    <w:rsid w:val="1881B3C7"/>
    <w:rsid w:val="18C4423E"/>
    <w:rsid w:val="18F097DD"/>
    <w:rsid w:val="19263EF7"/>
    <w:rsid w:val="199A3EB5"/>
    <w:rsid w:val="1A1D8428"/>
    <w:rsid w:val="1A3F09B7"/>
    <w:rsid w:val="1A57E7EF"/>
    <w:rsid w:val="1A6D8545"/>
    <w:rsid w:val="1AD82396"/>
    <w:rsid w:val="1B21486A"/>
    <w:rsid w:val="1B233052"/>
    <w:rsid w:val="1B2F9042"/>
    <w:rsid w:val="1B360F16"/>
    <w:rsid w:val="1B64A20E"/>
    <w:rsid w:val="1B90E225"/>
    <w:rsid w:val="1BACCBB0"/>
    <w:rsid w:val="1BDADA18"/>
    <w:rsid w:val="1BDDA977"/>
    <w:rsid w:val="1C3DB2C1"/>
    <w:rsid w:val="1CCAE5F5"/>
    <w:rsid w:val="1CD1DF77"/>
    <w:rsid w:val="1CD4CD6F"/>
    <w:rsid w:val="1D2180D5"/>
    <w:rsid w:val="1D2DA29D"/>
    <w:rsid w:val="1D5524EA"/>
    <w:rsid w:val="1DA8EE38"/>
    <w:rsid w:val="1DB4CC3A"/>
    <w:rsid w:val="1DC4B90F"/>
    <w:rsid w:val="1DE79159"/>
    <w:rsid w:val="1E4BE658"/>
    <w:rsid w:val="1E58E92C"/>
    <w:rsid w:val="1E62103A"/>
    <w:rsid w:val="1E6F81D7"/>
    <w:rsid w:val="1E721189"/>
    <w:rsid w:val="1E8AD681"/>
    <w:rsid w:val="1EF0F54B"/>
    <w:rsid w:val="1EFC79FE"/>
    <w:rsid w:val="1F181136"/>
    <w:rsid w:val="1F8E0A3E"/>
    <w:rsid w:val="1FF6EF4D"/>
    <w:rsid w:val="1FF95098"/>
    <w:rsid w:val="20290B03"/>
    <w:rsid w:val="2094B332"/>
    <w:rsid w:val="21692E65"/>
    <w:rsid w:val="2189BFE3"/>
    <w:rsid w:val="21CA4782"/>
    <w:rsid w:val="21F2AEFF"/>
    <w:rsid w:val="2207F175"/>
    <w:rsid w:val="2223E29E"/>
    <w:rsid w:val="222FCD86"/>
    <w:rsid w:val="2259E9AD"/>
    <w:rsid w:val="22D38CA4"/>
    <w:rsid w:val="2341293F"/>
    <w:rsid w:val="235FC07A"/>
    <w:rsid w:val="23735EA3"/>
    <w:rsid w:val="23CC53F4"/>
    <w:rsid w:val="23E723BA"/>
    <w:rsid w:val="24201D42"/>
    <w:rsid w:val="2464F34F"/>
    <w:rsid w:val="2490A368"/>
    <w:rsid w:val="2495E6F1"/>
    <w:rsid w:val="24CA6070"/>
    <w:rsid w:val="24CB72B7"/>
    <w:rsid w:val="25101A1C"/>
    <w:rsid w:val="2532E9EC"/>
    <w:rsid w:val="255D1A73"/>
    <w:rsid w:val="25A2A0C1"/>
    <w:rsid w:val="25AD34AA"/>
    <w:rsid w:val="260CB09C"/>
    <w:rsid w:val="2648EA8E"/>
    <w:rsid w:val="2663FB11"/>
    <w:rsid w:val="26CED117"/>
    <w:rsid w:val="2746832D"/>
    <w:rsid w:val="28020132"/>
    <w:rsid w:val="28AAE8FD"/>
    <w:rsid w:val="290AF434"/>
    <w:rsid w:val="29135D0A"/>
    <w:rsid w:val="299DD6F5"/>
    <w:rsid w:val="2A226095"/>
    <w:rsid w:val="2A5D9434"/>
    <w:rsid w:val="2AEE61C9"/>
    <w:rsid w:val="2B1C84EC"/>
    <w:rsid w:val="2B1D6C28"/>
    <w:rsid w:val="2B8A77EF"/>
    <w:rsid w:val="2BA899C9"/>
    <w:rsid w:val="2BC9E9B9"/>
    <w:rsid w:val="2BD765D9"/>
    <w:rsid w:val="2BDFC30B"/>
    <w:rsid w:val="2C0D3FD5"/>
    <w:rsid w:val="2C5BC411"/>
    <w:rsid w:val="2C85923F"/>
    <w:rsid w:val="2CAA0FAE"/>
    <w:rsid w:val="2CAF16C0"/>
    <w:rsid w:val="2CCDFFE0"/>
    <w:rsid w:val="2CD3EE48"/>
    <w:rsid w:val="2D65D2F3"/>
    <w:rsid w:val="2D69377D"/>
    <w:rsid w:val="2DC6FF88"/>
    <w:rsid w:val="2E3E9B74"/>
    <w:rsid w:val="2E535C40"/>
    <w:rsid w:val="2E73B33B"/>
    <w:rsid w:val="2E8024E0"/>
    <w:rsid w:val="2EC9700E"/>
    <w:rsid w:val="2EEEE051"/>
    <w:rsid w:val="2EF8A32E"/>
    <w:rsid w:val="2FC55B51"/>
    <w:rsid w:val="2FD55D16"/>
    <w:rsid w:val="2FE06EF6"/>
    <w:rsid w:val="3088F026"/>
    <w:rsid w:val="30B9E5E2"/>
    <w:rsid w:val="30F1703D"/>
    <w:rsid w:val="31160CD7"/>
    <w:rsid w:val="3143B558"/>
    <w:rsid w:val="318A5ECD"/>
    <w:rsid w:val="31911CFD"/>
    <w:rsid w:val="3197200E"/>
    <w:rsid w:val="319FE1E0"/>
    <w:rsid w:val="31E3338D"/>
    <w:rsid w:val="321B6F40"/>
    <w:rsid w:val="321CE3A4"/>
    <w:rsid w:val="3241E043"/>
    <w:rsid w:val="3250F3FC"/>
    <w:rsid w:val="325534F3"/>
    <w:rsid w:val="32845871"/>
    <w:rsid w:val="32F871D5"/>
    <w:rsid w:val="3338EFAC"/>
    <w:rsid w:val="33AF2C4D"/>
    <w:rsid w:val="33D87901"/>
    <w:rsid w:val="33E0E7BD"/>
    <w:rsid w:val="33EEF267"/>
    <w:rsid w:val="341D9EE2"/>
    <w:rsid w:val="3457B6EC"/>
    <w:rsid w:val="345B4B8B"/>
    <w:rsid w:val="34CC3BF4"/>
    <w:rsid w:val="35B8E910"/>
    <w:rsid w:val="35D59D42"/>
    <w:rsid w:val="35E97DFA"/>
    <w:rsid w:val="35FE9CE6"/>
    <w:rsid w:val="361A8C6B"/>
    <w:rsid w:val="3658E2B5"/>
    <w:rsid w:val="36680C55"/>
    <w:rsid w:val="367A6844"/>
    <w:rsid w:val="36CC9267"/>
    <w:rsid w:val="36D3D47F"/>
    <w:rsid w:val="370EC7F7"/>
    <w:rsid w:val="372275B2"/>
    <w:rsid w:val="375C12EC"/>
    <w:rsid w:val="37A31C46"/>
    <w:rsid w:val="37BEFF0B"/>
    <w:rsid w:val="37E95661"/>
    <w:rsid w:val="38616758"/>
    <w:rsid w:val="387123C8"/>
    <w:rsid w:val="3881AD54"/>
    <w:rsid w:val="388881DB"/>
    <w:rsid w:val="38F87758"/>
    <w:rsid w:val="393137A9"/>
    <w:rsid w:val="395F0839"/>
    <w:rsid w:val="39C8C632"/>
    <w:rsid w:val="39F6A494"/>
    <w:rsid w:val="3A14103B"/>
    <w:rsid w:val="3A43355F"/>
    <w:rsid w:val="3A6F4A98"/>
    <w:rsid w:val="3AB3A8D5"/>
    <w:rsid w:val="3C122F75"/>
    <w:rsid w:val="3C30B50B"/>
    <w:rsid w:val="3C408BCF"/>
    <w:rsid w:val="3C76E3A6"/>
    <w:rsid w:val="3C88360B"/>
    <w:rsid w:val="3CBCC784"/>
    <w:rsid w:val="3D57060F"/>
    <w:rsid w:val="3D82EF6F"/>
    <w:rsid w:val="3DA95B2F"/>
    <w:rsid w:val="3DC72186"/>
    <w:rsid w:val="3DCBE87B"/>
    <w:rsid w:val="3E3C7B46"/>
    <w:rsid w:val="3ECF2A75"/>
    <w:rsid w:val="3F452A16"/>
    <w:rsid w:val="3F8430C6"/>
    <w:rsid w:val="3FC274D0"/>
    <w:rsid w:val="3FE997C4"/>
    <w:rsid w:val="40B44EE7"/>
    <w:rsid w:val="40EFF192"/>
    <w:rsid w:val="40F13BDF"/>
    <w:rsid w:val="410DC132"/>
    <w:rsid w:val="4112BBAC"/>
    <w:rsid w:val="41195788"/>
    <w:rsid w:val="419B955C"/>
    <w:rsid w:val="41AE7A11"/>
    <w:rsid w:val="41C114BD"/>
    <w:rsid w:val="41C78E99"/>
    <w:rsid w:val="41DD2DEF"/>
    <w:rsid w:val="41E33147"/>
    <w:rsid w:val="41E6F452"/>
    <w:rsid w:val="41F7A218"/>
    <w:rsid w:val="4206CB37"/>
    <w:rsid w:val="42573C8D"/>
    <w:rsid w:val="42FE3483"/>
    <w:rsid w:val="43468F5D"/>
    <w:rsid w:val="43635EFA"/>
    <w:rsid w:val="4368FCB9"/>
    <w:rsid w:val="4380A9A3"/>
    <w:rsid w:val="440512DF"/>
    <w:rsid w:val="440FF193"/>
    <w:rsid w:val="441BC9BC"/>
    <w:rsid w:val="4447F00E"/>
    <w:rsid w:val="446D5EDB"/>
    <w:rsid w:val="446E578A"/>
    <w:rsid w:val="4502EF69"/>
    <w:rsid w:val="451795AE"/>
    <w:rsid w:val="453209D7"/>
    <w:rsid w:val="453E58FC"/>
    <w:rsid w:val="4554B753"/>
    <w:rsid w:val="456382C2"/>
    <w:rsid w:val="458EDD4F"/>
    <w:rsid w:val="45C362B5"/>
    <w:rsid w:val="45D6FA60"/>
    <w:rsid w:val="45EBC10C"/>
    <w:rsid w:val="4609A8AF"/>
    <w:rsid w:val="46115783"/>
    <w:rsid w:val="463276FC"/>
    <w:rsid w:val="46439A0D"/>
    <w:rsid w:val="46502E28"/>
    <w:rsid w:val="468CBF21"/>
    <w:rsid w:val="4693B9E9"/>
    <w:rsid w:val="46C62730"/>
    <w:rsid w:val="46DF83FF"/>
    <w:rsid w:val="47408702"/>
    <w:rsid w:val="474CAFD3"/>
    <w:rsid w:val="476ADD3B"/>
    <w:rsid w:val="476BFB11"/>
    <w:rsid w:val="4772CAC1"/>
    <w:rsid w:val="477BB23B"/>
    <w:rsid w:val="47A0B9CA"/>
    <w:rsid w:val="47C6C28F"/>
    <w:rsid w:val="47E83F74"/>
    <w:rsid w:val="47F11EC1"/>
    <w:rsid w:val="4801BCB7"/>
    <w:rsid w:val="480DE017"/>
    <w:rsid w:val="48343CFA"/>
    <w:rsid w:val="4845EE55"/>
    <w:rsid w:val="485F973B"/>
    <w:rsid w:val="48698C12"/>
    <w:rsid w:val="489DEA81"/>
    <w:rsid w:val="48A91FA7"/>
    <w:rsid w:val="48DC5763"/>
    <w:rsid w:val="48EAFCE6"/>
    <w:rsid w:val="48FD1F2F"/>
    <w:rsid w:val="49033279"/>
    <w:rsid w:val="4913E15D"/>
    <w:rsid w:val="4943D602"/>
    <w:rsid w:val="498D7EE4"/>
    <w:rsid w:val="499CA884"/>
    <w:rsid w:val="49D00D5B"/>
    <w:rsid w:val="4A03D1CF"/>
    <w:rsid w:val="4A04957D"/>
    <w:rsid w:val="4A826020"/>
    <w:rsid w:val="4A98EF90"/>
    <w:rsid w:val="4AE91D70"/>
    <w:rsid w:val="4B59CD69"/>
    <w:rsid w:val="4B7CCB4E"/>
    <w:rsid w:val="4BAF7C85"/>
    <w:rsid w:val="4C229DA8"/>
    <w:rsid w:val="4CB2AB47"/>
    <w:rsid w:val="4D0EC345"/>
    <w:rsid w:val="4D0F9BA3"/>
    <w:rsid w:val="4D11BC1D"/>
    <w:rsid w:val="4D7F220A"/>
    <w:rsid w:val="4DA22CFD"/>
    <w:rsid w:val="4DF6D2F1"/>
    <w:rsid w:val="4E6B9481"/>
    <w:rsid w:val="4E72CAC9"/>
    <w:rsid w:val="4E827596"/>
    <w:rsid w:val="4F560D02"/>
    <w:rsid w:val="4F5AF266"/>
    <w:rsid w:val="500E3038"/>
    <w:rsid w:val="503F4EDF"/>
    <w:rsid w:val="5066652A"/>
    <w:rsid w:val="506D3DE8"/>
    <w:rsid w:val="50CBF0DC"/>
    <w:rsid w:val="50D54BE3"/>
    <w:rsid w:val="518E96FC"/>
    <w:rsid w:val="5190C48A"/>
    <w:rsid w:val="519E444E"/>
    <w:rsid w:val="51ABB8A9"/>
    <w:rsid w:val="51E30CC6"/>
    <w:rsid w:val="51EC6407"/>
    <w:rsid w:val="520DEDF0"/>
    <w:rsid w:val="527DD8BA"/>
    <w:rsid w:val="52A6A1BF"/>
    <w:rsid w:val="52CEE233"/>
    <w:rsid w:val="52D1E599"/>
    <w:rsid w:val="52E01D0A"/>
    <w:rsid w:val="534B7850"/>
    <w:rsid w:val="535871CC"/>
    <w:rsid w:val="537EDD27"/>
    <w:rsid w:val="538B5109"/>
    <w:rsid w:val="53A40F4E"/>
    <w:rsid w:val="53B8BF62"/>
    <w:rsid w:val="53C359E4"/>
    <w:rsid w:val="5405E971"/>
    <w:rsid w:val="54557F57"/>
    <w:rsid w:val="546B2978"/>
    <w:rsid w:val="54AC1B5D"/>
    <w:rsid w:val="54CCC25C"/>
    <w:rsid w:val="5512C002"/>
    <w:rsid w:val="5555CEA0"/>
    <w:rsid w:val="555C7D49"/>
    <w:rsid w:val="561F68FE"/>
    <w:rsid w:val="564033A9"/>
    <w:rsid w:val="56592678"/>
    <w:rsid w:val="566892BD"/>
    <w:rsid w:val="5676A666"/>
    <w:rsid w:val="56F06024"/>
    <w:rsid w:val="57284660"/>
    <w:rsid w:val="578E6C37"/>
    <w:rsid w:val="57B41683"/>
    <w:rsid w:val="57C01DFC"/>
    <w:rsid w:val="58273887"/>
    <w:rsid w:val="583D85E3"/>
    <w:rsid w:val="58638921"/>
    <w:rsid w:val="595D5275"/>
    <w:rsid w:val="597C286F"/>
    <w:rsid w:val="5A193935"/>
    <w:rsid w:val="5A308EC7"/>
    <w:rsid w:val="5ABC15BB"/>
    <w:rsid w:val="5AEFABBE"/>
    <w:rsid w:val="5B4A1789"/>
    <w:rsid w:val="5B89EF0C"/>
    <w:rsid w:val="5BAFF08F"/>
    <w:rsid w:val="5BCBBECD"/>
    <w:rsid w:val="5BD76A4B"/>
    <w:rsid w:val="5BD8B174"/>
    <w:rsid w:val="5C325E0C"/>
    <w:rsid w:val="5C7E4B20"/>
    <w:rsid w:val="5CC6FFBA"/>
    <w:rsid w:val="5CD93239"/>
    <w:rsid w:val="5CE6C464"/>
    <w:rsid w:val="5D2C8936"/>
    <w:rsid w:val="5D5FA1A8"/>
    <w:rsid w:val="5D724B58"/>
    <w:rsid w:val="5D9ED827"/>
    <w:rsid w:val="5DA2823E"/>
    <w:rsid w:val="5E0C3A25"/>
    <w:rsid w:val="5E342755"/>
    <w:rsid w:val="5E73A4A2"/>
    <w:rsid w:val="5F00B9AE"/>
    <w:rsid w:val="5F49E362"/>
    <w:rsid w:val="5F784FBA"/>
    <w:rsid w:val="5FDB8E75"/>
    <w:rsid w:val="600A937F"/>
    <w:rsid w:val="600F7503"/>
    <w:rsid w:val="608B4F38"/>
    <w:rsid w:val="60A49E1C"/>
    <w:rsid w:val="61570A1E"/>
    <w:rsid w:val="617767DD"/>
    <w:rsid w:val="61C2DCC2"/>
    <w:rsid w:val="6216C72A"/>
    <w:rsid w:val="624A9299"/>
    <w:rsid w:val="6260AF62"/>
    <w:rsid w:val="6348D782"/>
    <w:rsid w:val="6376A199"/>
    <w:rsid w:val="64168B97"/>
    <w:rsid w:val="6454FEE3"/>
    <w:rsid w:val="6463F750"/>
    <w:rsid w:val="646F9B87"/>
    <w:rsid w:val="6478CE2F"/>
    <w:rsid w:val="6480D65E"/>
    <w:rsid w:val="6488C3E4"/>
    <w:rsid w:val="650254BF"/>
    <w:rsid w:val="651DB14D"/>
    <w:rsid w:val="654441E9"/>
    <w:rsid w:val="65BE1A59"/>
    <w:rsid w:val="65E205CE"/>
    <w:rsid w:val="65E305CF"/>
    <w:rsid w:val="65E3E33E"/>
    <w:rsid w:val="65E4BCC2"/>
    <w:rsid w:val="6636E61C"/>
    <w:rsid w:val="667C1410"/>
    <w:rsid w:val="6689814A"/>
    <w:rsid w:val="66A5C72D"/>
    <w:rsid w:val="679DB2DB"/>
    <w:rsid w:val="67E83A96"/>
    <w:rsid w:val="67F8AC8C"/>
    <w:rsid w:val="6807ABB0"/>
    <w:rsid w:val="682E40CF"/>
    <w:rsid w:val="686B80D1"/>
    <w:rsid w:val="687BE2AB"/>
    <w:rsid w:val="688E7397"/>
    <w:rsid w:val="68AA9EA3"/>
    <w:rsid w:val="68E41CBA"/>
    <w:rsid w:val="68ECD426"/>
    <w:rsid w:val="694B7115"/>
    <w:rsid w:val="69840AF7"/>
    <w:rsid w:val="69874F91"/>
    <w:rsid w:val="69CC5878"/>
    <w:rsid w:val="69D471C6"/>
    <w:rsid w:val="6A6796DD"/>
    <w:rsid w:val="6ABB9547"/>
    <w:rsid w:val="6ABE51CC"/>
    <w:rsid w:val="6B18028F"/>
    <w:rsid w:val="6B6A9A5F"/>
    <w:rsid w:val="6B6B1430"/>
    <w:rsid w:val="6B96AAD7"/>
    <w:rsid w:val="6B974DA1"/>
    <w:rsid w:val="6BC1FB80"/>
    <w:rsid w:val="6BC7B75D"/>
    <w:rsid w:val="6BF65B98"/>
    <w:rsid w:val="6C779FBA"/>
    <w:rsid w:val="6C7D408F"/>
    <w:rsid w:val="6D031559"/>
    <w:rsid w:val="6D31277C"/>
    <w:rsid w:val="6D61E4BA"/>
    <w:rsid w:val="6D69D240"/>
    <w:rsid w:val="6D878976"/>
    <w:rsid w:val="6DD42A4A"/>
    <w:rsid w:val="6E02B773"/>
    <w:rsid w:val="6E167DCD"/>
    <w:rsid w:val="6E27B8A4"/>
    <w:rsid w:val="6E2CEA9D"/>
    <w:rsid w:val="6E577C1A"/>
    <w:rsid w:val="6ECAC107"/>
    <w:rsid w:val="6ED7B398"/>
    <w:rsid w:val="6F198359"/>
    <w:rsid w:val="6F96556E"/>
    <w:rsid w:val="6FBA84BF"/>
    <w:rsid w:val="700A0C85"/>
    <w:rsid w:val="70280081"/>
    <w:rsid w:val="70D70599"/>
    <w:rsid w:val="70F826EC"/>
    <w:rsid w:val="714E1E8F"/>
    <w:rsid w:val="7182E2DD"/>
    <w:rsid w:val="71CAA9A5"/>
    <w:rsid w:val="71D0C82D"/>
    <w:rsid w:val="71D52315"/>
    <w:rsid w:val="72012FA2"/>
    <w:rsid w:val="7213500E"/>
    <w:rsid w:val="723D4363"/>
    <w:rsid w:val="728F8816"/>
    <w:rsid w:val="73426D46"/>
    <w:rsid w:val="73A33735"/>
    <w:rsid w:val="73C31F72"/>
    <w:rsid w:val="73DFA4C5"/>
    <w:rsid w:val="742217BC"/>
    <w:rsid w:val="74385C63"/>
    <w:rsid w:val="747C2461"/>
    <w:rsid w:val="74B1E2E4"/>
    <w:rsid w:val="74B376D8"/>
    <w:rsid w:val="753F0796"/>
    <w:rsid w:val="75413D56"/>
    <w:rsid w:val="75422E27"/>
    <w:rsid w:val="75B66F1D"/>
    <w:rsid w:val="75C4C47B"/>
    <w:rsid w:val="75DCF03C"/>
    <w:rsid w:val="75E52AFC"/>
    <w:rsid w:val="75F38B3E"/>
    <w:rsid w:val="76298174"/>
    <w:rsid w:val="7652EF3F"/>
    <w:rsid w:val="7662F40E"/>
    <w:rsid w:val="77BF6D4D"/>
    <w:rsid w:val="77F3A149"/>
    <w:rsid w:val="7893627F"/>
    <w:rsid w:val="78DDC754"/>
    <w:rsid w:val="78DF2D44"/>
    <w:rsid w:val="78E13F20"/>
    <w:rsid w:val="78E294FE"/>
    <w:rsid w:val="792F8AAC"/>
    <w:rsid w:val="79429B3A"/>
    <w:rsid w:val="79539E28"/>
    <w:rsid w:val="79619312"/>
    <w:rsid w:val="7A516EE4"/>
    <w:rsid w:val="7AF500D5"/>
    <w:rsid w:val="7B4CC99F"/>
    <w:rsid w:val="7B541536"/>
    <w:rsid w:val="7B603D87"/>
    <w:rsid w:val="7B76CFFD"/>
    <w:rsid w:val="7B83F2E1"/>
    <w:rsid w:val="7B8A2345"/>
    <w:rsid w:val="7BB07EDA"/>
    <w:rsid w:val="7BECC905"/>
    <w:rsid w:val="7C02459C"/>
    <w:rsid w:val="7C03845F"/>
    <w:rsid w:val="7C444402"/>
    <w:rsid w:val="7C4E42BF"/>
    <w:rsid w:val="7C7D043E"/>
    <w:rsid w:val="7CFC70C6"/>
    <w:rsid w:val="7D4A197B"/>
    <w:rsid w:val="7D50D945"/>
    <w:rsid w:val="7D9BA69D"/>
    <w:rsid w:val="7DC9E53B"/>
    <w:rsid w:val="7E160C5D"/>
    <w:rsid w:val="7E6A83CE"/>
    <w:rsid w:val="7EBAC969"/>
    <w:rsid w:val="7EBB93A3"/>
    <w:rsid w:val="7EBE724F"/>
    <w:rsid w:val="7F291C0A"/>
    <w:rsid w:val="7F43F730"/>
    <w:rsid w:val="7F962110"/>
    <w:rsid w:val="7FF5D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E86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Text"/>
    <w:qFormat/>
    <w:rsid w:val="00940D33"/>
    <w:pPr>
      <w:spacing w:before="200" w:after="200" w:line="300" w:lineRule="exact"/>
    </w:pPr>
    <w:rPr>
      <w:rFonts w:ascii="Verdana" w:hAnsi="Verdana"/>
      <w:color w:val="000000" w:themeColor="text1"/>
      <w:sz w:val="20"/>
      <w:szCs w:val="20"/>
    </w:rPr>
  </w:style>
  <w:style w:type="paragraph" w:styleId="Heading1">
    <w:name w:val="heading 1"/>
    <w:basedOn w:val="CoverPageHeader"/>
    <w:next w:val="Normal"/>
    <w:link w:val="Heading1Char"/>
    <w:uiPriority w:val="9"/>
    <w:qFormat/>
    <w:rsid w:val="00C279D9"/>
    <w:pPr>
      <w:outlineLvl w:val="0"/>
    </w:pPr>
    <w:rPr>
      <w:b w:val="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0F9A"/>
    <w:pPr>
      <w:spacing w:after="480" w:line="240" w:lineRule="auto"/>
      <w:outlineLvl w:val="1"/>
    </w:pPr>
    <w:rPr>
      <w:color w:val="173F35" w:themeColor="accent1"/>
      <w:sz w:val="48"/>
      <w:szCs w:val="48"/>
    </w:rPr>
  </w:style>
  <w:style w:type="paragraph" w:styleId="Heading3">
    <w:name w:val="heading 3"/>
    <w:basedOn w:val="Title"/>
    <w:next w:val="Normal"/>
    <w:link w:val="Heading3Char"/>
    <w:uiPriority w:val="9"/>
    <w:unhideWhenUsed/>
    <w:qFormat/>
    <w:rsid w:val="00C279D9"/>
    <w:pPr>
      <w:outlineLvl w:val="2"/>
    </w:pPr>
    <w:rPr>
      <w:b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1F51"/>
    <w:pPr>
      <w:outlineLvl w:val="3"/>
    </w:pPr>
    <w:rPr>
      <w:bCs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3C3B0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C3B0A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3B0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3B0A"/>
  </w:style>
  <w:style w:type="paragraph" w:styleId="Footer">
    <w:name w:val="footer"/>
    <w:basedOn w:val="Normal"/>
    <w:link w:val="FooterChar"/>
    <w:uiPriority w:val="99"/>
    <w:unhideWhenUsed/>
    <w:rsid w:val="003C3B0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3B0A"/>
  </w:style>
  <w:style w:type="character" w:customStyle="1" w:styleId="Heading1Char">
    <w:name w:val="Heading 1 Char"/>
    <w:basedOn w:val="DefaultParagraphFont"/>
    <w:link w:val="Heading1"/>
    <w:uiPriority w:val="9"/>
    <w:rsid w:val="00C279D9"/>
    <w:rPr>
      <w:rFonts w:ascii="Verdana" w:hAnsi="Verdana"/>
      <w:bCs/>
      <w:color w:val="173F35" w:themeColor="accent1"/>
      <w:sz w:val="68"/>
      <w:szCs w:val="68"/>
    </w:rPr>
  </w:style>
  <w:style w:type="character" w:styleId="Strong">
    <w:name w:val="Strong"/>
    <w:aliases w:val="IntroCopy"/>
    <w:uiPriority w:val="22"/>
    <w:rsid w:val="00571BDC"/>
    <w:rPr>
      <w:color w:val="173F35" w:themeColor="accent1"/>
      <w:sz w:val="32"/>
      <w:szCs w:val="32"/>
      <w:lang w:val="pt-PT"/>
    </w:rPr>
  </w:style>
  <w:style w:type="paragraph" w:styleId="Title">
    <w:name w:val="Title"/>
    <w:aliases w:val="SubHeader1"/>
    <w:basedOn w:val="Normal"/>
    <w:next w:val="Normal"/>
    <w:link w:val="TitleChar"/>
    <w:uiPriority w:val="10"/>
    <w:qFormat/>
    <w:rsid w:val="00921435"/>
    <w:pPr>
      <w:spacing w:before="600" w:line="420" w:lineRule="exact"/>
    </w:pPr>
    <w:rPr>
      <w:b/>
      <w:bCs/>
      <w:sz w:val="32"/>
      <w:szCs w:val="32"/>
    </w:rPr>
  </w:style>
  <w:style w:type="character" w:customStyle="1" w:styleId="TitleChar">
    <w:name w:val="Title Char"/>
    <w:aliases w:val="SubHeader1 Char"/>
    <w:basedOn w:val="DefaultParagraphFont"/>
    <w:link w:val="Title"/>
    <w:uiPriority w:val="10"/>
    <w:rsid w:val="00921435"/>
    <w:rPr>
      <w:rFonts w:ascii="Verdana" w:hAnsi="Verdana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90F9A"/>
    <w:rPr>
      <w:rFonts w:ascii="Verdana" w:hAnsi="Verdana"/>
      <w:color w:val="173F35" w:themeColor="accent1"/>
      <w:sz w:val="48"/>
      <w:szCs w:val="48"/>
    </w:rPr>
  </w:style>
  <w:style w:type="paragraph" w:styleId="ListParagraph">
    <w:name w:val="List Paragraph"/>
    <w:basedOn w:val="Normal"/>
    <w:uiPriority w:val="34"/>
    <w:qFormat/>
    <w:rsid w:val="00460A41"/>
    <w:pPr>
      <w:ind w:left="720"/>
      <w:contextualSpacing/>
    </w:pPr>
  </w:style>
  <w:style w:type="paragraph" w:customStyle="1" w:styleId="BulletList">
    <w:name w:val="BulletList"/>
    <w:basedOn w:val="ListParagraph"/>
    <w:link w:val="BulletListChar"/>
    <w:qFormat/>
    <w:rsid w:val="00D93830"/>
    <w:pPr>
      <w:numPr>
        <w:numId w:val="3"/>
      </w:numPr>
      <w:spacing w:before="0"/>
    </w:pPr>
  </w:style>
  <w:style w:type="paragraph" w:customStyle="1" w:styleId="NumberedList">
    <w:name w:val="NumberedList"/>
    <w:basedOn w:val="ListParagraph"/>
    <w:qFormat/>
    <w:rsid w:val="00F23FEC"/>
    <w:pPr>
      <w:numPr>
        <w:numId w:val="7"/>
      </w:numPr>
      <w:spacing w:before="0"/>
    </w:pPr>
  </w:style>
  <w:style w:type="paragraph" w:styleId="Quote">
    <w:name w:val="Quote"/>
    <w:basedOn w:val="Normal"/>
    <w:next w:val="Normal"/>
    <w:link w:val="QuoteChar"/>
    <w:uiPriority w:val="29"/>
    <w:qFormat/>
    <w:rsid w:val="00FC1ABB"/>
    <w:pPr>
      <w:spacing w:after="240" w:line="380" w:lineRule="atLeast"/>
    </w:pPr>
    <w:rPr>
      <w:color w:val="173F35" w:themeColor="accen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FC1ABB"/>
    <w:rPr>
      <w:rFonts w:ascii="Verdana" w:hAnsi="Verdana"/>
      <w:color w:val="173F35" w:themeColor="accent1"/>
      <w:sz w:val="28"/>
      <w:szCs w:val="28"/>
    </w:rPr>
  </w:style>
  <w:style w:type="paragraph" w:customStyle="1" w:styleId="QuoteSource">
    <w:name w:val="QuoteSource"/>
    <w:basedOn w:val="Normal"/>
    <w:qFormat/>
    <w:rsid w:val="003D0704"/>
    <w:pPr>
      <w:spacing w:before="60" w:after="60" w:line="240" w:lineRule="auto"/>
    </w:pPr>
    <w:rPr>
      <w:sz w:val="16"/>
      <w:szCs w:val="16"/>
    </w:rPr>
  </w:style>
  <w:style w:type="table" w:styleId="TableGrid">
    <w:name w:val="Table Grid"/>
    <w:basedOn w:val="TableNormal"/>
    <w:uiPriority w:val="39"/>
    <w:rsid w:val="00321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Quote">
    <w:name w:val="SmallQuote"/>
    <w:basedOn w:val="QuoteSource"/>
    <w:rsid w:val="00FC1ABB"/>
    <w:pPr>
      <w:spacing w:before="200" w:after="240" w:line="320" w:lineRule="atLeast"/>
    </w:pPr>
    <w:rPr>
      <w:b/>
      <w:bCs/>
      <w:color w:val="173F35" w:themeColor="accent1"/>
      <w:sz w:val="22"/>
      <w:szCs w:val="22"/>
    </w:rPr>
  </w:style>
  <w:style w:type="paragraph" w:customStyle="1" w:styleId="LargeBox">
    <w:name w:val="LargeBox"/>
    <w:basedOn w:val="Normal"/>
    <w:rsid w:val="00DB21A7"/>
    <w:pPr>
      <w:framePr w:w="10206" w:hSpace="284" w:vSpace="284" w:wrap="around" w:vAnchor="text" w:hAnchor="text" w:y="1"/>
      <w:shd w:val="clear" w:color="auto" w:fill="173F35" w:themeFill="accent1"/>
      <w:spacing w:before="240"/>
      <w:ind w:left="284" w:hanging="284"/>
    </w:pPr>
    <w:rPr>
      <w:color w:val="FFFFFF" w:themeColor="background1"/>
      <w:sz w:val="28"/>
    </w:rPr>
  </w:style>
  <w:style w:type="paragraph" w:customStyle="1" w:styleId="SmallBox">
    <w:name w:val="SmallBox"/>
    <w:basedOn w:val="LargeBox"/>
    <w:rsid w:val="00147D40"/>
    <w:pPr>
      <w:framePr w:w="5103" w:wrap="around"/>
      <w:shd w:val="clear" w:color="auto" w:fill="1E988A" w:themeFill="accent4"/>
    </w:pPr>
    <w:rPr>
      <w:b/>
      <w:sz w:val="22"/>
    </w:rPr>
  </w:style>
  <w:style w:type="paragraph" w:customStyle="1" w:styleId="IntroCopy">
    <w:name w:val="Intro Copy"/>
    <w:basedOn w:val="Normal"/>
    <w:link w:val="IntroCopyChar"/>
    <w:rsid w:val="00571BDC"/>
    <w:pPr>
      <w:spacing w:line="420" w:lineRule="exact"/>
    </w:pPr>
    <w:rPr>
      <w:color w:val="173F35" w:themeColor="accent1"/>
      <w:sz w:val="32"/>
      <w:szCs w:val="32"/>
    </w:rPr>
  </w:style>
  <w:style w:type="character" w:customStyle="1" w:styleId="IntroCopyChar">
    <w:name w:val="Intro Copy Char"/>
    <w:basedOn w:val="DefaultParagraphFont"/>
    <w:link w:val="IntroCopy"/>
    <w:rsid w:val="00571BDC"/>
    <w:rPr>
      <w:rFonts w:ascii="Verdana" w:hAnsi="Verdana"/>
      <w:color w:val="173F35" w:themeColor="accent1"/>
      <w:sz w:val="32"/>
      <w:szCs w:val="32"/>
    </w:rPr>
  </w:style>
  <w:style w:type="paragraph" w:customStyle="1" w:styleId="CoverPageHeader">
    <w:name w:val="CoverPage Header"/>
    <w:basedOn w:val="Title"/>
    <w:rsid w:val="00F45A2B"/>
    <w:pPr>
      <w:spacing w:after="480" w:line="240" w:lineRule="auto"/>
    </w:pPr>
    <w:rPr>
      <w:color w:val="173F35" w:themeColor="accent1"/>
      <w:sz w:val="68"/>
      <w:szCs w:val="68"/>
    </w:rPr>
  </w:style>
  <w:style w:type="paragraph" w:customStyle="1" w:styleId="CoverPageSub1">
    <w:name w:val="CoverPage Sub1"/>
    <w:basedOn w:val="Heading1"/>
    <w:rsid w:val="00390F9A"/>
  </w:style>
  <w:style w:type="character" w:customStyle="1" w:styleId="Heading3Char">
    <w:name w:val="Heading 3 Char"/>
    <w:basedOn w:val="DefaultParagraphFont"/>
    <w:link w:val="Heading3"/>
    <w:uiPriority w:val="9"/>
    <w:rsid w:val="00C279D9"/>
    <w:rPr>
      <w:rFonts w:ascii="Verdana" w:hAnsi="Verdana"/>
      <w:bCs/>
      <w:color w:val="000000" w:themeColor="text1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2C1F51"/>
    <w:rPr>
      <w:rFonts w:ascii="Verdana" w:hAnsi="Verdana"/>
      <w:bCs/>
      <w:color w:val="000000" w:themeColor="text1"/>
      <w:sz w:val="26"/>
      <w:szCs w:val="24"/>
    </w:rPr>
  </w:style>
  <w:style w:type="character" w:styleId="Hyperlink">
    <w:name w:val="Hyperlink"/>
    <w:basedOn w:val="DefaultParagraphFont"/>
    <w:uiPriority w:val="99"/>
    <w:unhideWhenUsed/>
    <w:rsid w:val="0092648B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79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79D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C279D9"/>
    <w:rPr>
      <w:rFonts w:ascii="Verdana" w:hAnsi="Verdana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9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9D9"/>
    <w:rPr>
      <w:rFonts w:ascii="Verdana" w:hAnsi="Verdana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9D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9D9"/>
    <w:rPr>
      <w:rFonts w:ascii="Segoe UI" w:hAnsi="Segoe UI" w:cs="Segoe UI"/>
      <w:color w:val="000000" w:themeColor="text1"/>
      <w:sz w:val="18"/>
      <w:szCs w:val="18"/>
    </w:rPr>
  </w:style>
  <w:style w:type="character" w:customStyle="1" w:styleId="BulletListChar">
    <w:name w:val="BulletList Char"/>
    <w:basedOn w:val="DefaultParagraphFont"/>
    <w:link w:val="BulletList"/>
    <w:rsid w:val="00D93830"/>
    <w:rPr>
      <w:rFonts w:ascii="Verdana" w:hAnsi="Verdana"/>
      <w:color w:val="000000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86523"/>
    <w:rPr>
      <w:color w:val="173F35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70A3"/>
    <w:pPr>
      <w:spacing w:before="0" w:after="60" w:line="252" w:lineRule="auto"/>
      <w:ind w:right="1700"/>
    </w:pPr>
    <w:rPr>
      <w:rFonts w:asciiTheme="minorHAnsi" w:eastAsiaTheme="minorEastAsia" w:hAnsiTheme="minorHAnsi"/>
      <w:color w:val="FFFFFF" w:themeColor="background1"/>
      <w:sz w:val="26"/>
      <w:szCs w:val="26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4370A3"/>
    <w:rPr>
      <w:rFonts w:eastAsiaTheme="minorEastAsia"/>
      <w:color w:val="FFFFFF" w:themeColor="background1"/>
      <w:sz w:val="26"/>
      <w:szCs w:val="26"/>
      <w:lang w:eastAsia="zh-CN"/>
    </w:rPr>
  </w:style>
  <w:style w:type="paragraph" w:customStyle="1" w:styleId="Spacer-cover">
    <w:name w:val="Spacer - cover"/>
    <w:basedOn w:val="Normal"/>
    <w:rsid w:val="004370A3"/>
    <w:pPr>
      <w:spacing w:before="0" w:after="1060" w:line="252" w:lineRule="auto"/>
    </w:pPr>
    <w:rPr>
      <w:rFonts w:asciiTheme="minorHAnsi" w:eastAsiaTheme="minorEastAsia" w:hAnsiTheme="minorHAnsi"/>
      <w:color w:val="auto"/>
      <w:lang w:eastAsia="zh-CN"/>
    </w:rPr>
  </w:style>
  <w:style w:type="character" w:customStyle="1" w:styleId="normaltextrun">
    <w:name w:val="normaltextrun"/>
    <w:basedOn w:val="DefaultParagraphFont"/>
    <w:rsid w:val="008E515A"/>
  </w:style>
  <w:style w:type="character" w:customStyle="1" w:styleId="eop">
    <w:name w:val="eop"/>
    <w:basedOn w:val="DefaultParagraphFont"/>
    <w:rsid w:val="008E515A"/>
  </w:style>
  <w:style w:type="paragraph" w:styleId="Revision">
    <w:name w:val="Revision"/>
    <w:hidden/>
    <w:uiPriority w:val="99"/>
    <w:semiHidden/>
    <w:rsid w:val="00F5756C"/>
    <w:pPr>
      <w:spacing w:after="0" w:line="240" w:lineRule="auto"/>
    </w:pPr>
    <w:rPr>
      <w:rFonts w:ascii="Verdana" w:hAnsi="Verdana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999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23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02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061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487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58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562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7227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8256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488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62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61559">
          <w:marLeft w:val="112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7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66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50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Brand Australia_Word">
      <a:dk1>
        <a:srgbClr val="000000"/>
      </a:dk1>
      <a:lt1>
        <a:sysClr val="window" lastClr="FFFFFF"/>
      </a:lt1>
      <a:dk2>
        <a:srgbClr val="AEA99A"/>
      </a:dk2>
      <a:lt2>
        <a:srgbClr val="D8CC98"/>
      </a:lt2>
      <a:accent1>
        <a:srgbClr val="173F35"/>
      </a:accent1>
      <a:accent2>
        <a:srgbClr val="002316"/>
      </a:accent2>
      <a:accent3>
        <a:srgbClr val="216644"/>
      </a:accent3>
      <a:accent4>
        <a:srgbClr val="1E988A"/>
      </a:accent4>
      <a:accent5>
        <a:srgbClr val="CEB888"/>
      </a:accent5>
      <a:accent6>
        <a:srgbClr val="AA2C1C"/>
      </a:accent6>
      <a:hlink>
        <a:srgbClr val="173F35"/>
      </a:hlink>
      <a:folHlink>
        <a:srgbClr val="173F35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2472de-ddbe-426b-b482-e7ddac910fb3" xsi:nil="true"/>
    <lcf76f155ced4ddcb4097134ff3c332f xmlns="95393cc2-3c37-4544-b041-29172f73605b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965A10587E2F4B9C5CBC374F200124" ma:contentTypeVersion="15" ma:contentTypeDescription="Create a new document." ma:contentTypeScope="" ma:versionID="c0e85837ae3db0d4241f174c68ad7db7">
  <xsd:schema xmlns:xsd="http://www.w3.org/2001/XMLSchema" xmlns:xs="http://www.w3.org/2001/XMLSchema" xmlns:p="http://schemas.microsoft.com/office/2006/metadata/properties" xmlns:ns1="http://schemas.microsoft.com/sharepoint/v3" xmlns:ns2="95393cc2-3c37-4544-b041-29172f73605b" xmlns:ns3="ec2472de-ddbe-426b-b482-e7ddac910fb3" targetNamespace="http://schemas.microsoft.com/office/2006/metadata/properties" ma:root="true" ma:fieldsID="9afd1d590f3fe9cf178465d5990f8938" ns1:_="" ns2:_="" ns3:_="">
    <xsd:import namespace="http://schemas.microsoft.com/sharepoint/v3"/>
    <xsd:import namespace="95393cc2-3c37-4544-b041-29172f73605b"/>
    <xsd:import namespace="ec2472de-ddbe-426b-b482-e7ddac910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93cc2-3c37-4544-b041-29172f7360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735d107-6f3a-4882-a73a-9dce38ae0c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472de-ddbe-426b-b482-e7ddac910fb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d2f68e8-010b-4d0f-b50c-528e0d0fa449}" ma:internalName="TaxCatchAll" ma:showField="CatchAllData" ma:web="ec2472de-ddbe-426b-b482-e7ddac910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FE75B8-1135-4512-93FA-FCDD832F13E7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ec2472de-ddbe-426b-b482-e7ddac910fb3"/>
    <ds:schemaRef ds:uri="http://schemas.openxmlformats.org/package/2006/metadata/core-properties"/>
    <ds:schemaRef ds:uri="http://purl.org/dc/terms/"/>
    <ds:schemaRef ds:uri="95393cc2-3c37-4544-b041-29172f73605b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EFDA419-6733-483D-ABCC-A84EEDE370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12B97D-E3A9-497F-ABBB-2DC0EE111C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844579-1EEB-4B6E-8FB9-EBE9AB679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393cc2-3c37-4544-b041-29172f73605b"/>
    <ds:schemaRef ds:uri="ec2472de-ddbe-426b-b482-e7ddac910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TIAG Meeting Summary 5 May 2023</vt:lpstr>
    </vt:vector>
  </TitlesOfParts>
  <Manager/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TIAG Meeting Summary 5 May 2023</dc:title>
  <dc:subject>Tourism</dc:subject>
  <dc:creator/>
  <cp:keywords>[SEC=OFFICIAL]</cp:keywords>
  <dc:description/>
  <cp:lastModifiedBy/>
  <cp:revision>1</cp:revision>
  <dcterms:created xsi:type="dcterms:W3CDTF">2023-06-30T05:12:00Z</dcterms:created>
  <dcterms:modified xsi:type="dcterms:W3CDTF">2023-07-03T05:17:00Z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0x0101000F965A10587E2F4B9C5CBC374F200124</vt:lpwstr>
  </property>
  <property fmtid="{D5CDD505-2E9C-101B-9397-08002B2CF9AE}" pid="3" name="_dlc_DocIdItemGuid">
    <vt:lpwstr>88b9502c-3f8a-4026-8045-1aaba0925f53</vt:lpwstr>
  </property>
  <property fmtid="{D5CDD505-2E9C-101B-9397-08002B2CF9AE}" pid="4" name="Protective Markings">
    <vt:lpwstr/>
  </property>
  <property fmtid="{D5CDD505-2E9C-101B-9397-08002B2CF9AE}" pid="5" name="MediaServiceImageTags">
    <vt:lpwstr/>
  </property>
  <property fmtid="{D5CDD505-2E9C-101B-9397-08002B2CF9AE}" pid="6" name="PM_ProtectiveMarkingImage_Header">
    <vt:lpwstr>C:\Program Files (x86)\Common Files\janusNET Shared\janusSEAL\Images\DocumentSlashBlue.png</vt:lpwstr>
  </property>
  <property fmtid="{D5CDD505-2E9C-101B-9397-08002B2CF9AE}" pid="7" name="PM_Caveats_Count">
    <vt:lpwstr>0</vt:lpwstr>
  </property>
  <property fmtid="{D5CDD505-2E9C-101B-9397-08002B2CF9AE}" pid="8" name="PM_DisplayValueSecClassificationWithQualifier">
    <vt:lpwstr>OFFICIAL</vt:lpwstr>
  </property>
  <property fmtid="{D5CDD505-2E9C-101B-9397-08002B2CF9AE}" pid="9" name="PM_Qualifier">
    <vt:lpwstr/>
  </property>
  <property fmtid="{D5CDD505-2E9C-101B-9397-08002B2CF9AE}" pid="10" name="PM_SecurityClassification">
    <vt:lpwstr>OFFICIAL</vt:lpwstr>
  </property>
  <property fmtid="{D5CDD505-2E9C-101B-9397-08002B2CF9AE}" pid="11" name="PM_InsertionValue">
    <vt:lpwstr>OFFICIAL</vt:lpwstr>
  </property>
  <property fmtid="{D5CDD505-2E9C-101B-9397-08002B2CF9AE}" pid="12" name="PM_Originating_FileId">
    <vt:lpwstr>7F2EF154ACF744CC93A7FF32EDE9BABB</vt:lpwstr>
  </property>
  <property fmtid="{D5CDD505-2E9C-101B-9397-08002B2CF9AE}" pid="13" name="PM_ProtectiveMarkingValue_Footer">
    <vt:lpwstr>OFFICIAL</vt:lpwstr>
  </property>
  <property fmtid="{D5CDD505-2E9C-101B-9397-08002B2CF9AE}" pid="14" name="PM_Originator_Hash_SHA1">
    <vt:lpwstr>A78EA99EDA163B606E8806045FAF90EE83B44950</vt:lpwstr>
  </property>
  <property fmtid="{D5CDD505-2E9C-101B-9397-08002B2CF9AE}" pid="15" name="PM_OriginationTimeStamp">
    <vt:lpwstr>2023-06-14T00:33:49Z</vt:lpwstr>
  </property>
  <property fmtid="{D5CDD505-2E9C-101B-9397-08002B2CF9AE}" pid="16" name="PM_ProtectiveMarkingValue_Header">
    <vt:lpwstr>OFFICIAL</vt:lpwstr>
  </property>
  <property fmtid="{D5CDD505-2E9C-101B-9397-08002B2CF9AE}" pid="17" name="PM_ProtectiveMarkingImage_Footer">
    <vt:lpwstr>C:\Program Files (x86)\Common Files\janusNET Shared\janusSEAL\Images\DocumentSlashBlue.png</vt:lpwstr>
  </property>
  <property fmtid="{D5CDD505-2E9C-101B-9397-08002B2CF9AE}" pid="18" name="PM_Namespace">
    <vt:lpwstr>gov.au</vt:lpwstr>
  </property>
  <property fmtid="{D5CDD505-2E9C-101B-9397-08002B2CF9AE}" pid="19" name="PM_Version">
    <vt:lpwstr>2018.4</vt:lpwstr>
  </property>
  <property fmtid="{D5CDD505-2E9C-101B-9397-08002B2CF9AE}" pid="20" name="PM_Note">
    <vt:lpwstr/>
  </property>
  <property fmtid="{D5CDD505-2E9C-101B-9397-08002B2CF9AE}" pid="21" name="PM_Markers">
    <vt:lpwstr/>
  </property>
  <property fmtid="{D5CDD505-2E9C-101B-9397-08002B2CF9AE}" pid="22" name="PM_Display">
    <vt:lpwstr>OFFICIAL</vt:lpwstr>
  </property>
  <property fmtid="{D5CDD505-2E9C-101B-9397-08002B2CF9AE}" pid="23" name="PMUuid">
    <vt:lpwstr>ABBFF5E2-9674-55C9-B08D-C9980002FD58</vt:lpwstr>
  </property>
  <property fmtid="{D5CDD505-2E9C-101B-9397-08002B2CF9AE}" pid="24" name="PMUuidVer">
    <vt:lpwstr>2022.1</vt:lpwstr>
  </property>
  <property fmtid="{D5CDD505-2E9C-101B-9397-08002B2CF9AE}" pid="25" name="PM_Hash_Version">
    <vt:lpwstr>2018.0</vt:lpwstr>
  </property>
  <property fmtid="{D5CDD505-2E9C-101B-9397-08002B2CF9AE}" pid="26" name="PM_Hash_Salt_Prev">
    <vt:lpwstr>F0BEAC20C89879FFF61F279519D4DDAE</vt:lpwstr>
  </property>
  <property fmtid="{D5CDD505-2E9C-101B-9397-08002B2CF9AE}" pid="27" name="PM_Hash_Salt">
    <vt:lpwstr>039F6792A4E4B90231F52634B465C929</vt:lpwstr>
  </property>
  <property fmtid="{D5CDD505-2E9C-101B-9397-08002B2CF9AE}" pid="28" name="PM_Hash_SHA1">
    <vt:lpwstr>768A45F5AF0D48ECA44B0915B8ADFB83DF0BDAA4</vt:lpwstr>
  </property>
  <property fmtid="{D5CDD505-2E9C-101B-9397-08002B2CF9AE}" pid="29" name="PM_OriginatorUserAccountName_SHA256">
    <vt:lpwstr>83988FBAB13A2FCDBE23A6F6AF14D310D579B925CAD579CD334A42B18E2C6181</vt:lpwstr>
  </property>
  <property fmtid="{D5CDD505-2E9C-101B-9397-08002B2CF9AE}" pid="30" name="PM_OriginatorDomainName_SHA256">
    <vt:lpwstr>6F3591835F3B2A8A025B00B5BA6418010DA3A17C9C26EA9C049FFD28039489A2</vt:lpwstr>
  </property>
  <property fmtid="{D5CDD505-2E9C-101B-9397-08002B2CF9AE}" pid="31" name="PM_MinimumSecurityClassification">
    <vt:lpwstr/>
  </property>
</Properties>
</file>